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E7C" w:rsidRPr="00543044" w:rsidRDefault="00543044" w:rsidP="00543044">
      <w:pPr>
        <w:jc w:val="center"/>
        <w:rPr>
          <w:rFonts w:asciiTheme="minorEastAsia" w:hAnsiTheme="minorEastAsia"/>
          <w:b/>
          <w:sz w:val="36"/>
          <w:szCs w:val="36"/>
        </w:rPr>
      </w:pPr>
      <w:r w:rsidRPr="00543044">
        <w:rPr>
          <w:rFonts w:asciiTheme="minorEastAsia" w:hAnsiTheme="minorEastAsia" w:hint="eastAsia"/>
          <w:b/>
          <w:sz w:val="36"/>
          <w:szCs w:val="36"/>
        </w:rPr>
        <w:t>滁州市第二人民医院病床</w:t>
      </w:r>
      <w:r w:rsidR="00AE09A1">
        <w:rPr>
          <w:rFonts w:asciiTheme="minorEastAsia" w:hAnsiTheme="minorEastAsia" w:hint="eastAsia"/>
          <w:b/>
          <w:sz w:val="36"/>
          <w:szCs w:val="36"/>
        </w:rPr>
        <w:t>、陪护椅</w:t>
      </w:r>
      <w:r w:rsidRPr="00543044">
        <w:rPr>
          <w:rFonts w:asciiTheme="minorEastAsia" w:hAnsiTheme="minorEastAsia" w:hint="eastAsia"/>
          <w:b/>
          <w:sz w:val="36"/>
          <w:szCs w:val="36"/>
        </w:rPr>
        <w:t>采购项目招标公告</w:t>
      </w:r>
    </w:p>
    <w:p w:rsidR="00543044" w:rsidRDefault="00543044" w:rsidP="00543044">
      <w:pPr>
        <w:ind w:firstLineChars="150" w:firstLine="48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（项目编号：2016050</w:t>
      </w:r>
      <w:r w:rsidR="007308D4"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）</w:t>
      </w:r>
    </w:p>
    <w:p w:rsidR="00543044" w:rsidRPr="00C45644" w:rsidRDefault="00543044" w:rsidP="00C45644">
      <w:pPr>
        <w:ind w:firstLineChars="150" w:firstLine="420"/>
        <w:rPr>
          <w:rFonts w:asciiTheme="minorEastAsia" w:hAnsiTheme="minorEastAsia"/>
          <w:sz w:val="28"/>
          <w:szCs w:val="28"/>
        </w:rPr>
      </w:pPr>
      <w:r w:rsidRPr="00C45644">
        <w:rPr>
          <w:rFonts w:asciiTheme="minorEastAsia" w:hAnsiTheme="minorEastAsia" w:hint="eastAsia"/>
          <w:sz w:val="28"/>
          <w:szCs w:val="28"/>
        </w:rPr>
        <w:t>因我综合病区的医疗业务的开展，需采购病床一批，现公开招标病床采购项目，具体要求如下：</w:t>
      </w:r>
    </w:p>
    <w:p w:rsidR="00543044" w:rsidRPr="00C45644" w:rsidRDefault="00543044" w:rsidP="00543044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 w:rsidRPr="00C45644">
        <w:rPr>
          <w:rFonts w:asciiTheme="minorEastAsia" w:hAnsiTheme="minorEastAsia" w:hint="eastAsia"/>
          <w:sz w:val="28"/>
          <w:szCs w:val="28"/>
        </w:rPr>
        <w:t>材料及规格要求：</w:t>
      </w:r>
    </w:p>
    <w:p w:rsidR="00AE09A1" w:rsidRPr="00C45644" w:rsidRDefault="00AE09A1" w:rsidP="00AE09A1">
      <w:pPr>
        <w:pStyle w:val="a5"/>
        <w:ind w:left="420" w:firstLineChars="0" w:firstLine="0"/>
        <w:rPr>
          <w:rFonts w:asciiTheme="minorEastAsia" w:hAnsiTheme="minorEastAsia"/>
          <w:sz w:val="28"/>
          <w:szCs w:val="28"/>
        </w:rPr>
      </w:pPr>
      <w:r w:rsidRPr="00C45644">
        <w:rPr>
          <w:rFonts w:asciiTheme="minorEastAsia" w:hAnsiTheme="minorEastAsia" w:hint="eastAsia"/>
          <w:sz w:val="28"/>
          <w:szCs w:val="28"/>
        </w:rPr>
        <w:t>（一）病床要求：</w:t>
      </w:r>
    </w:p>
    <w:p w:rsidR="00543044" w:rsidRPr="00C45644" w:rsidRDefault="00543044" w:rsidP="00C45644">
      <w:pPr>
        <w:widowControl/>
        <w:spacing w:line="440" w:lineRule="atLeast"/>
        <w:ind w:right="150" w:firstLineChars="150" w:firstLine="420"/>
        <w:jc w:val="left"/>
        <w:rPr>
          <w:rFonts w:asciiTheme="minorEastAsia" w:hAnsiTheme="minorEastAsia" w:cs="宋体"/>
          <w:b/>
          <w:color w:val="333333"/>
          <w:kern w:val="0"/>
          <w:sz w:val="28"/>
          <w:szCs w:val="28"/>
        </w:rPr>
      </w:pPr>
      <w:r w:rsidRPr="00C45644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单摇病床采购数量38张</w:t>
      </w:r>
      <w:r w:rsidRPr="00C45644">
        <w:rPr>
          <w:rFonts w:asciiTheme="minorEastAsia" w:hAnsiTheme="minorEastAsia" w:cs="宋体" w:hint="eastAsia"/>
          <w:b/>
          <w:color w:val="333333"/>
          <w:kern w:val="0"/>
          <w:sz w:val="28"/>
          <w:szCs w:val="28"/>
        </w:rPr>
        <w:t>(</w:t>
      </w:r>
      <w:r w:rsidR="00AE09A1" w:rsidRPr="00C45644">
        <w:rPr>
          <w:rFonts w:asciiTheme="minorEastAsia" w:hAnsiTheme="minorEastAsia" w:cs="宋体" w:hint="eastAsia"/>
          <w:b/>
          <w:color w:val="333333"/>
          <w:kern w:val="0"/>
          <w:sz w:val="28"/>
          <w:szCs w:val="28"/>
        </w:rPr>
        <w:t>其中</w:t>
      </w:r>
      <w:r w:rsidRPr="00C45644">
        <w:rPr>
          <w:rFonts w:asciiTheme="minorEastAsia" w:hAnsiTheme="minorEastAsia" w:cs="宋体" w:hint="eastAsia"/>
          <w:b/>
          <w:color w:val="333333"/>
          <w:kern w:val="0"/>
          <w:sz w:val="28"/>
          <w:szCs w:val="28"/>
        </w:rPr>
        <w:t>4张带轮且带折叠餐桌</w:t>
      </w:r>
      <w:r w:rsidR="00414717" w:rsidRPr="00C45644">
        <w:rPr>
          <w:rFonts w:asciiTheme="minorEastAsia" w:hAnsiTheme="minorEastAsia" w:cs="宋体" w:hint="eastAsia"/>
          <w:b/>
          <w:color w:val="333333"/>
          <w:kern w:val="0"/>
          <w:sz w:val="28"/>
          <w:szCs w:val="28"/>
        </w:rPr>
        <w:t>，其余34张不带轮不带餐桌</w:t>
      </w:r>
      <w:r w:rsidRPr="00C45644">
        <w:rPr>
          <w:rFonts w:asciiTheme="minorEastAsia" w:hAnsiTheme="minorEastAsia" w:cs="宋体" w:hint="eastAsia"/>
          <w:b/>
          <w:color w:val="333333"/>
          <w:kern w:val="0"/>
          <w:sz w:val="28"/>
          <w:szCs w:val="28"/>
        </w:rPr>
        <w:t>)。</w:t>
      </w:r>
    </w:p>
    <w:p w:rsidR="00543044" w:rsidRPr="00C45644" w:rsidRDefault="00543044" w:rsidP="00C45644">
      <w:pPr>
        <w:widowControl/>
        <w:spacing w:line="440" w:lineRule="atLeast"/>
        <w:ind w:right="150" w:firstLineChars="150" w:firstLine="420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C45644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1、整床尺寸为2100*900*500mm,床面采用1.0mm ST14拉伸冷轧钢板（材料采用宝钢及同档次产品）一次冲压拉伸成型，床框采用40*60*1.5mm的方管，表面防静电粉末喷涂。</w:t>
      </w:r>
    </w:p>
    <w:p w:rsidR="00543044" w:rsidRPr="00C45644" w:rsidRDefault="00543044" w:rsidP="00C45644">
      <w:pPr>
        <w:widowControl/>
        <w:spacing w:line="440" w:lineRule="atLeast"/>
        <w:ind w:right="150" w:firstLineChars="150" w:firstLine="420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C45644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2、床头床尾：进口PP工程塑料整体吹塑成型，表面光滑，易擦拭，清洁方便。可以拆卸及锁定锁件。床头床尾外侧配有ABS防撞角，可有效防止病床在运动过程中对墙面的碰撞。</w:t>
      </w:r>
      <w:r w:rsidR="00C45644" w:rsidRPr="00C45644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尾板有病人信息卡插槽</w:t>
      </w:r>
    </w:p>
    <w:p w:rsidR="00543044" w:rsidRPr="00C45644" w:rsidRDefault="00543044" w:rsidP="00C45644">
      <w:pPr>
        <w:widowControl/>
        <w:spacing w:line="440" w:lineRule="atLeast"/>
        <w:ind w:right="150" w:firstLineChars="150" w:firstLine="420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C45644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3、床脚：采用40*40*1.5mm和30*50*1.2mm方管（沙钢或宝钢）焊接而成，下配</w:t>
      </w:r>
      <w:r w:rsidR="00F159CA" w:rsidRPr="00C45644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静音防滑</w:t>
      </w:r>
      <w:r w:rsidR="00C45644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脚垫</w:t>
      </w:r>
      <w:r w:rsidR="00F159CA" w:rsidRPr="00C45644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（带轮床配</w:t>
      </w:r>
      <w:r w:rsidRPr="00C45644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5寸四角刹车</w:t>
      </w:r>
      <w:r w:rsidR="00C45644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盒脚轮</w:t>
      </w:r>
      <w:r w:rsidR="00F159CA" w:rsidRPr="00C45644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）</w:t>
      </w:r>
      <w:r w:rsidR="00C45644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。</w:t>
      </w:r>
    </w:p>
    <w:p w:rsidR="00543044" w:rsidRPr="00C45644" w:rsidRDefault="00543044" w:rsidP="00C45644">
      <w:pPr>
        <w:widowControl/>
        <w:spacing w:line="440" w:lineRule="atLeast"/>
        <w:ind w:right="150" w:firstLineChars="150" w:firstLine="420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C45644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4、摇手丝杆部件：丝杆具有防尘套结构（钢制），丝杆材料45＃滚丝，全封闭免维护，并且有双向打滑限位功能，无灰尘进入；最新ABS固定式，与床头配套协调。</w:t>
      </w:r>
    </w:p>
    <w:p w:rsidR="00543044" w:rsidRPr="00C45644" w:rsidRDefault="00543044" w:rsidP="00C45644">
      <w:pPr>
        <w:widowControl/>
        <w:spacing w:line="440" w:lineRule="atLeast"/>
        <w:ind w:right="150" w:firstLineChars="150" w:firstLine="420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C45644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lastRenderedPageBreak/>
        <w:t>5、护栏：304不锈钢床护栏两边到头、高度与床头低处相同，上下升降型竖向密度间距为8公分，确保病人安全，护栏放下来与床面落平，护栏结实牢固稳定性好。</w:t>
      </w:r>
    </w:p>
    <w:p w:rsidR="00543044" w:rsidRPr="00C45644" w:rsidRDefault="00543044" w:rsidP="00C45644">
      <w:pPr>
        <w:widowControl/>
        <w:spacing w:line="440" w:lineRule="atLeast"/>
        <w:ind w:right="150" w:firstLineChars="150" w:firstLine="420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C45644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6、前后各配备一只搁物架，采用Φ19*1.0圆管，中间圆管规格为Φ13*1.0mm。</w:t>
      </w:r>
    </w:p>
    <w:p w:rsidR="00543044" w:rsidRPr="00C45644" w:rsidRDefault="00543044" w:rsidP="00C45644">
      <w:pPr>
        <w:widowControl/>
        <w:spacing w:line="440" w:lineRule="atLeast"/>
        <w:ind w:right="150" w:firstLineChars="150" w:firstLine="420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C45644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7、餐桌采用液压带阻尼装置翻板餐桌，餐桌放下后起缓冲作用，放倒时无噪音，PP餐桌面。</w:t>
      </w:r>
    </w:p>
    <w:p w:rsidR="00AE09A1" w:rsidRPr="00C45644" w:rsidRDefault="00AE09A1" w:rsidP="00AE09A1">
      <w:pPr>
        <w:spacing w:line="440" w:lineRule="exac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C45644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（二）</w:t>
      </w:r>
      <w:r w:rsidRPr="00C45644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陪护椅</w:t>
      </w:r>
      <w:r w:rsidRPr="00C45644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要求</w:t>
      </w:r>
      <w:r w:rsidRPr="00C45644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：</w:t>
      </w:r>
    </w:p>
    <w:p w:rsidR="00AE09A1" w:rsidRPr="00C45644" w:rsidRDefault="00AE09A1" w:rsidP="00C45644">
      <w:pPr>
        <w:spacing w:line="440" w:lineRule="exact"/>
        <w:ind w:firstLineChars="150" w:firstLine="420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C45644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陪护椅采购数量10张</w:t>
      </w:r>
    </w:p>
    <w:p w:rsidR="00AE09A1" w:rsidRPr="00C45644" w:rsidRDefault="00AE09A1" w:rsidP="00AE09A1">
      <w:pPr>
        <w:spacing w:line="440" w:lineRule="exac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C45644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1.功能：折叠状态下作椅子用，展开可作单人床用；</w:t>
      </w:r>
    </w:p>
    <w:p w:rsidR="00AE09A1" w:rsidRPr="00C45644" w:rsidRDefault="00AE09A1" w:rsidP="00AE09A1">
      <w:pPr>
        <w:spacing w:line="440" w:lineRule="exac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C45644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2.规格：1900*580*</w:t>
      </w:r>
      <w:smartTag w:uri="urn:schemas-microsoft-com:office:smarttags" w:element="chmetcnv">
        <w:smartTagPr>
          <w:attr w:name="UnitName" w:val="mm"/>
          <w:attr w:name="SourceValue" w:val="900"/>
          <w:attr w:name="HasSpace" w:val="False"/>
          <w:attr w:name="Negative" w:val="False"/>
          <w:attr w:name="NumberType" w:val="1"/>
          <w:attr w:name="TCSC" w:val="0"/>
        </w:smartTagPr>
        <w:r w:rsidRPr="00C45644">
          <w:rPr>
            <w:rFonts w:ascii="宋体" w:eastAsia="宋体" w:hAnsi="宋体" w:cs="宋体" w:hint="eastAsia"/>
            <w:color w:val="333333"/>
            <w:kern w:val="0"/>
            <w:sz w:val="28"/>
            <w:szCs w:val="28"/>
          </w:rPr>
          <w:t>900mm</w:t>
        </w:r>
      </w:smartTag>
      <w:r w:rsidRPr="00C45644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（展开）</w:t>
      </w:r>
    </w:p>
    <w:p w:rsidR="00AE09A1" w:rsidRPr="00C45644" w:rsidRDefault="00AE09A1" w:rsidP="00C45644">
      <w:pPr>
        <w:spacing w:line="440" w:lineRule="exact"/>
        <w:ind w:left="280" w:hangingChars="100" w:hanging="280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C45644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3.碳钢喷塑椅架，主架采用Φ38碳钢管制作，壁厚为</w:t>
      </w:r>
      <w:smartTag w:uri="urn:schemas-microsoft-com:office:smarttags" w:element="chmetcnv">
        <w:smartTagPr>
          <w:attr w:name="UnitName" w:val="mm"/>
          <w:attr w:name="SourceValue" w:val="1.2"/>
          <w:attr w:name="HasSpace" w:val="False"/>
          <w:attr w:name="Negative" w:val="False"/>
          <w:attr w:name="NumberType" w:val="1"/>
          <w:attr w:name="TCSC" w:val="0"/>
        </w:smartTagPr>
        <w:r w:rsidRPr="00C45644">
          <w:rPr>
            <w:rFonts w:ascii="宋体" w:eastAsia="宋体" w:hAnsi="宋体" w:cs="宋体" w:hint="eastAsia"/>
            <w:color w:val="333333"/>
            <w:kern w:val="0"/>
            <w:sz w:val="28"/>
            <w:szCs w:val="28"/>
          </w:rPr>
          <w:t>1.2mm</w:t>
        </w:r>
      </w:smartTag>
      <w:r w:rsidRPr="00C45644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，三个折叠面框均采用20*20*</w:t>
      </w:r>
      <w:smartTag w:uri="urn:schemas-microsoft-com:office:smarttags" w:element="chmetcnv">
        <w:smartTagPr>
          <w:attr w:name="UnitName" w:val="mm"/>
          <w:attr w:name="SourceValue" w:val="1.2"/>
          <w:attr w:name="HasSpace" w:val="False"/>
          <w:attr w:name="Negative" w:val="False"/>
          <w:attr w:name="NumberType" w:val="1"/>
          <w:attr w:name="TCSC" w:val="0"/>
        </w:smartTagPr>
        <w:r w:rsidRPr="00C45644">
          <w:rPr>
            <w:rFonts w:ascii="宋体" w:eastAsia="宋体" w:hAnsi="宋体" w:cs="宋体" w:hint="eastAsia"/>
            <w:color w:val="333333"/>
            <w:kern w:val="0"/>
            <w:sz w:val="28"/>
            <w:szCs w:val="28"/>
          </w:rPr>
          <w:t>1.2mm</w:t>
        </w:r>
      </w:smartTag>
      <w:r w:rsidRPr="00C45644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碳钢方管，底架采用Φ22*1.2圆管，经酸洗、磷化、高温、静电喷塑等工艺而成，永不生锈。下装两只2.5寸静音万向轮，方便拉缩。</w:t>
      </w:r>
    </w:p>
    <w:p w:rsidR="00AE09A1" w:rsidRPr="00C45644" w:rsidRDefault="00AE09A1" w:rsidP="00C45644">
      <w:pPr>
        <w:spacing w:line="440" w:lineRule="exact"/>
        <w:ind w:left="280" w:hangingChars="100" w:hanging="280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C45644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4.面板采用九厘板，内用35密度，5公分厚度，4公分高温海绵，外包舒优皮PP人造革制作；头部靠垫面包形，最高点6公分；二侧靠手需衬角或双面加长焊接加固，每脚内衬耐磨塑料垫防止对地面造成损伤</w:t>
      </w:r>
    </w:p>
    <w:p w:rsidR="00543044" w:rsidRPr="00F80572" w:rsidRDefault="00F80572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二、投标人资质要求</w:t>
      </w:r>
    </w:p>
    <w:p w:rsidR="00F80572" w:rsidRPr="00F80572" w:rsidRDefault="00F80572" w:rsidP="00630358">
      <w:pPr>
        <w:ind w:firstLineChars="150" w:firstLine="420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1、具有独立法人资格的生产厂家</w:t>
      </w:r>
      <w:r w:rsidR="00924ABA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或授权代理经销商</w:t>
      </w: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；</w:t>
      </w:r>
    </w:p>
    <w:p w:rsidR="00F80572" w:rsidRPr="00F80572" w:rsidRDefault="00F80572" w:rsidP="00630358">
      <w:pPr>
        <w:ind w:firstLineChars="150" w:firstLine="420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2、须具备医疗器械产品经营许可证；</w:t>
      </w:r>
    </w:p>
    <w:p w:rsidR="00F80572" w:rsidRPr="00F80572" w:rsidRDefault="00F80572" w:rsidP="00630358">
      <w:pPr>
        <w:ind w:firstLineChars="150" w:firstLine="420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3、</w:t>
      </w:r>
      <w:r w:rsidR="00924ABA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制造商</w:t>
      </w: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须通过ISO13485质量体系认证；</w:t>
      </w:r>
    </w:p>
    <w:p w:rsidR="00F80572" w:rsidRDefault="00FF4E1E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三、供货期限及要求：供货期15天</w:t>
      </w:r>
      <w:r w:rsidR="001219A0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。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15天内将本次采购货物送到我院指定病房内</w:t>
      </w:r>
      <w:r w:rsidR="0096024C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并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完成安装和调试。</w:t>
      </w:r>
    </w:p>
    <w:p w:rsidR="00FF4E1E" w:rsidRDefault="00FF4E1E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四、付款方式：验收合格经审计核算后支付90%货款，剩余10%做质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lastRenderedPageBreak/>
        <w:t>保金，两年质保期满后无息付清。</w:t>
      </w:r>
    </w:p>
    <w:p w:rsidR="00FF4E1E" w:rsidRDefault="00FF4E1E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五、质保期两年，两年内出现非人为损坏，供货商需在48小时内免费维修。</w:t>
      </w:r>
    </w:p>
    <w:p w:rsidR="00FF4E1E" w:rsidRDefault="00FF4E1E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六、最高限价：单摇床：1200元/张，陪护椅：</w:t>
      </w:r>
      <w:r w:rsidR="00DE00B9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450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元/张，超出最高限价报价无效。</w:t>
      </w:r>
    </w:p>
    <w:p w:rsidR="00FF4E1E" w:rsidRPr="00FF4E1E" w:rsidRDefault="00FF4E1E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七、投标要求：</w:t>
      </w:r>
    </w:p>
    <w:p w:rsidR="00F80572" w:rsidRPr="00F80572" w:rsidRDefault="001735D0" w:rsidP="001735D0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1.</w:t>
      </w:r>
      <w:r w:rsidR="00F80572"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参加投标的单位在提交投标文件截止时间前须提交投标文件两份，一正一副，密封于一个档案袋中，投标文件组成内容如下：</w:t>
      </w:r>
    </w:p>
    <w:p w:rsidR="00F80572" w:rsidRPr="00F80572" w:rsidRDefault="00F80572" w:rsidP="00630358">
      <w:pPr>
        <w:ind w:firstLineChars="50" w:firstLine="140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（1）封面（须</w:t>
      </w:r>
      <w:r w:rsidR="00560A3B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法人代表或委托代理人</w:t>
      </w: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签字、盖章）；</w:t>
      </w:r>
    </w:p>
    <w:p w:rsidR="00F80572" w:rsidRPr="00F80572" w:rsidRDefault="00F80572" w:rsidP="00630358">
      <w:pPr>
        <w:ind w:firstLineChars="50" w:firstLine="140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（2）法定代表人证书和本人身份证复印件（或委托代理人授权委托书原件和委托代理人身份证复印件）；</w:t>
      </w:r>
    </w:p>
    <w:p w:rsidR="00F80572" w:rsidRPr="00F80572" w:rsidRDefault="00F80572" w:rsidP="00630358">
      <w:pPr>
        <w:ind w:firstLineChars="50" w:firstLine="140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（3）投标函（</w:t>
      </w:r>
      <w:r w:rsidR="00744544"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须</w:t>
      </w:r>
      <w:r w:rsidR="00744544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法人代表或委托代理人</w:t>
      </w:r>
      <w:r w:rsidR="00744544"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签字、盖章</w:t>
      </w: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）；</w:t>
      </w:r>
    </w:p>
    <w:p w:rsidR="00F80572" w:rsidRPr="00F80572" w:rsidRDefault="00F80572" w:rsidP="00630358">
      <w:pPr>
        <w:ind w:firstLineChars="50" w:firstLine="140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（</w:t>
      </w:r>
      <w:r w:rsidR="00924ABA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4</w:t>
      </w: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）采购清单及报价表（</w:t>
      </w:r>
      <w:r w:rsidR="00744544"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须</w:t>
      </w:r>
      <w:r w:rsidR="00744544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法人代表或委托代理人</w:t>
      </w:r>
      <w:r w:rsidR="00744544"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签字、盖章</w:t>
      </w: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）；</w:t>
      </w:r>
    </w:p>
    <w:p w:rsidR="00F80572" w:rsidRPr="00F80572" w:rsidRDefault="00F80572" w:rsidP="00630358">
      <w:pPr>
        <w:ind w:firstLineChars="50" w:firstLine="140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（</w:t>
      </w:r>
      <w:r w:rsidR="00924ABA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5</w:t>
      </w: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）</w:t>
      </w:r>
      <w:r w:rsidR="00744544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企业营业执照</w:t>
      </w: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（</w:t>
      </w:r>
      <w:r w:rsidR="00924ABA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新证三证合一，</w:t>
      </w: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复印件加盖公章）；</w:t>
      </w:r>
    </w:p>
    <w:p w:rsidR="00F80572" w:rsidRDefault="00F80572" w:rsidP="001735D0">
      <w:pPr>
        <w:ind w:firstLineChars="50" w:firstLine="140"/>
        <w:rPr>
          <w:rFonts w:ascii="宋体" w:eastAsia="宋体" w:hAnsi="宋体" w:cs="宋体" w:hint="eastAsia"/>
          <w:color w:val="333333"/>
          <w:kern w:val="0"/>
          <w:sz w:val="28"/>
          <w:szCs w:val="28"/>
        </w:rPr>
      </w:pP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（</w:t>
      </w:r>
      <w:r w:rsidR="00924ABA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6</w:t>
      </w: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）医疗器械产品经营许可证</w:t>
      </w:r>
      <w:r w:rsidR="00744544"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（复印件加盖公章）</w:t>
      </w:r>
      <w:r w:rsidR="00560A3B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；</w:t>
      </w:r>
    </w:p>
    <w:p w:rsidR="00CF2BCB" w:rsidRDefault="00CF2BCB" w:rsidP="001735D0">
      <w:pPr>
        <w:ind w:firstLineChars="50" w:firstLine="140"/>
        <w:rPr>
          <w:rFonts w:ascii="宋体" w:eastAsia="宋体" w:hAnsi="宋体" w:cs="宋体" w:hint="eastAsia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（7）投标人是经销商的需提供生产厂家的授权代理证明；</w:t>
      </w:r>
    </w:p>
    <w:p w:rsidR="00560A3B" w:rsidRDefault="00560A3B" w:rsidP="00630358">
      <w:pPr>
        <w:ind w:firstLineChars="50" w:firstLine="140"/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（</w:t>
      </w:r>
      <w:r w:rsidR="00CF2BCB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8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）投标货物的产品图册；</w:t>
      </w:r>
    </w:p>
    <w:p w:rsidR="00CD2585" w:rsidRPr="00F80572" w:rsidRDefault="00CD2585" w:rsidP="00630358">
      <w:pPr>
        <w:ind w:firstLineChars="50" w:firstLine="140"/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开标时对以上材料进行审验，审验合格者接受报价，否则报价无效。</w:t>
      </w:r>
    </w:p>
    <w:p w:rsidR="00F80572" w:rsidRDefault="001735D0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2.报价为一次性报价，即在投标有效期内投标价格固定不变，其报价包括产品运输、安装、调试、税费等一起费用</w:t>
      </w:r>
      <w:r w:rsidR="009E693F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。</w:t>
      </w:r>
    </w:p>
    <w:p w:rsidR="009E693F" w:rsidRDefault="00560A3B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3.投标方式：投标人需在2016年</w:t>
      </w:r>
      <w:r w:rsidR="00907F8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6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月</w:t>
      </w:r>
      <w:r w:rsidR="00907F8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8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日</w:t>
      </w:r>
      <w:r w:rsidR="00907F8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15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时</w:t>
      </w:r>
      <w:r w:rsidR="00907F8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00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分 前至滁州市第二人民医院递交标书，逾期不再接受。</w:t>
      </w:r>
    </w:p>
    <w:p w:rsidR="00D8020D" w:rsidRDefault="00D8020D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lastRenderedPageBreak/>
        <w:t>八、评标方法</w:t>
      </w:r>
    </w:p>
    <w:p w:rsidR="00D8020D" w:rsidRDefault="00D8020D" w:rsidP="00CD2585">
      <w:pPr>
        <w:ind w:firstLineChars="200" w:firstLine="560"/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本次招标评标采用最低价中标法。</w:t>
      </w:r>
    </w:p>
    <w:p w:rsidR="00D8020D" w:rsidRDefault="00D8020D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九、联系方式</w:t>
      </w:r>
    </w:p>
    <w:p w:rsidR="00D8020D" w:rsidRDefault="00D8020D" w:rsidP="00CD2585">
      <w:pPr>
        <w:ind w:firstLineChars="200" w:firstLine="560"/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联系地址：滁州市琅玡区清流中路1401号</w:t>
      </w:r>
    </w:p>
    <w:p w:rsidR="00D8020D" w:rsidRDefault="00D8020D" w:rsidP="00CD2585">
      <w:pPr>
        <w:ind w:firstLineChars="200" w:firstLine="560"/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联系人：韦文、殷光辉</w:t>
      </w:r>
    </w:p>
    <w:p w:rsidR="00D8020D" w:rsidRDefault="00D8020D" w:rsidP="00CD2585">
      <w:pPr>
        <w:ind w:firstLineChars="200" w:firstLine="560"/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联系电话：0550-3523168 3523058</w:t>
      </w:r>
    </w:p>
    <w:p w:rsidR="00151300" w:rsidRDefault="00151300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</w:p>
    <w:p w:rsidR="00151300" w:rsidRDefault="00151300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</w:p>
    <w:p w:rsidR="00151300" w:rsidRDefault="00151300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</w:p>
    <w:p w:rsidR="00151300" w:rsidRDefault="00151300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</w:p>
    <w:p w:rsidR="00151300" w:rsidRDefault="00151300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</w:p>
    <w:p w:rsidR="00151300" w:rsidRDefault="00151300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</w:p>
    <w:p w:rsidR="00151300" w:rsidRDefault="00151300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</w:p>
    <w:p w:rsidR="00151300" w:rsidRDefault="00151300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</w:p>
    <w:p w:rsidR="00151300" w:rsidRDefault="00151300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</w:p>
    <w:p w:rsidR="00151300" w:rsidRDefault="00151300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</w:p>
    <w:p w:rsidR="00151300" w:rsidRDefault="00151300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</w:p>
    <w:p w:rsidR="00151300" w:rsidRDefault="00151300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</w:p>
    <w:p w:rsidR="00151300" w:rsidRDefault="00151300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</w:p>
    <w:p w:rsidR="00151300" w:rsidRDefault="00151300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</w:p>
    <w:p w:rsidR="00151300" w:rsidRDefault="00151300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</w:p>
    <w:p w:rsidR="00151300" w:rsidRDefault="00151300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  <w:sectPr w:rsidR="0015130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151300" w:rsidRDefault="00151300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</w:p>
    <w:p w:rsidR="00151300" w:rsidRPr="00DD25D6" w:rsidRDefault="00151300" w:rsidP="00151300">
      <w:pPr>
        <w:adjustRightInd w:val="0"/>
        <w:snapToGrid w:val="0"/>
        <w:spacing w:line="520" w:lineRule="exact"/>
        <w:ind w:leftChars="-42" w:left="-88"/>
        <w:jc w:val="center"/>
        <w:rPr>
          <w:rFonts w:ascii="方正书宋简体" w:eastAsia="方正书宋简体" w:hAnsi="宋体"/>
          <w:b/>
          <w:sz w:val="32"/>
          <w:szCs w:val="32"/>
        </w:rPr>
      </w:pPr>
      <w:r w:rsidRPr="00DD25D6">
        <w:rPr>
          <w:rFonts w:ascii="方正书宋简体" w:eastAsia="方正书宋简体" w:hAnsi="宋体" w:hint="eastAsia"/>
          <w:b/>
          <w:sz w:val="32"/>
          <w:szCs w:val="32"/>
        </w:rPr>
        <w:t>报价表</w:t>
      </w:r>
    </w:p>
    <w:p w:rsidR="00151300" w:rsidRPr="00DD25D6" w:rsidRDefault="00151300" w:rsidP="00151300">
      <w:pPr>
        <w:adjustRightInd w:val="0"/>
        <w:snapToGrid w:val="0"/>
        <w:spacing w:line="520" w:lineRule="exact"/>
        <w:rPr>
          <w:rFonts w:ascii="方正书宋简体" w:eastAsia="方正书宋简体" w:hAnsi="宋体"/>
          <w:szCs w:val="21"/>
        </w:rPr>
      </w:pPr>
      <w:r w:rsidRPr="00DD25D6">
        <w:rPr>
          <w:rFonts w:ascii="方正书宋简体" w:eastAsia="方正书宋简体" w:hAnsi="宋体" w:hint="eastAsia"/>
          <w:szCs w:val="21"/>
        </w:rPr>
        <w:t>投标人名称（签章）：</w:t>
      </w:r>
      <w:r w:rsidRPr="00DD25D6">
        <w:rPr>
          <w:rFonts w:ascii="方正书宋简体" w:eastAsia="方正书宋简体" w:hAnsi="宋体" w:hint="eastAsia"/>
          <w:szCs w:val="21"/>
          <w:u w:val="single"/>
        </w:rPr>
        <w:t xml:space="preserve">                  </w:t>
      </w:r>
      <w:r>
        <w:rPr>
          <w:rFonts w:ascii="方正书宋简体" w:eastAsia="方正书宋简体" w:hAnsi="宋体" w:hint="eastAsia"/>
          <w:szCs w:val="21"/>
          <w:u w:val="single"/>
        </w:rPr>
        <w:t xml:space="preserve">  </w:t>
      </w:r>
      <w:r w:rsidRPr="00DD25D6">
        <w:rPr>
          <w:rFonts w:ascii="方正书宋简体" w:eastAsia="方正书宋简体" w:hAnsi="宋体" w:hint="eastAsia"/>
          <w:szCs w:val="21"/>
          <w:u w:val="single"/>
        </w:rPr>
        <w:t xml:space="preserve">   </w:t>
      </w:r>
    </w:p>
    <w:p w:rsidR="00151300" w:rsidRPr="00E426FC" w:rsidRDefault="00151300" w:rsidP="00151300">
      <w:pPr>
        <w:jc w:val="left"/>
        <w:rPr>
          <w:rFonts w:ascii="方正书宋简体" w:eastAsia="方正书宋简体" w:hAnsi="宋体"/>
          <w:sz w:val="28"/>
          <w:szCs w:val="28"/>
        </w:rPr>
      </w:pPr>
      <w:r w:rsidRPr="00DD25D6">
        <w:rPr>
          <w:rFonts w:ascii="方正书宋简体" w:eastAsia="方正书宋简体" w:hAnsi="宋体" w:hint="eastAsia"/>
          <w:szCs w:val="21"/>
        </w:rPr>
        <w:t>采购项目</w:t>
      </w:r>
      <w:r>
        <w:rPr>
          <w:rFonts w:ascii="方正书宋简体" w:eastAsia="方正书宋简体" w:hAnsi="宋体" w:hint="eastAsia"/>
          <w:szCs w:val="21"/>
        </w:rPr>
        <w:t>名称及</w:t>
      </w:r>
      <w:r w:rsidRPr="00DD25D6">
        <w:rPr>
          <w:rFonts w:ascii="方正书宋简体" w:eastAsia="方正书宋简体" w:hAnsi="宋体" w:hint="eastAsia"/>
          <w:szCs w:val="21"/>
        </w:rPr>
        <w:t>编号：</w:t>
      </w:r>
      <w:r w:rsidRPr="00151300">
        <w:rPr>
          <w:rFonts w:ascii="方正书宋简体" w:eastAsia="方正书宋简体" w:hAnsi="宋体" w:hint="eastAsia"/>
          <w:szCs w:val="21"/>
          <w:u w:val="single"/>
        </w:rPr>
        <w:t>滁州市第二人民医院病床、陪护椅采购项目招标公告</w:t>
      </w:r>
      <w:r w:rsidRPr="00E358B8">
        <w:rPr>
          <w:rFonts w:ascii="方正书宋简体" w:eastAsia="方正书宋简体" w:hAnsi="宋体" w:hint="eastAsia"/>
          <w:szCs w:val="21"/>
          <w:u w:val="single"/>
        </w:rPr>
        <w:t xml:space="preserve"> （项目编号：2016050</w:t>
      </w:r>
      <w:r>
        <w:rPr>
          <w:rFonts w:ascii="方正书宋简体" w:eastAsia="方正书宋简体" w:hAnsi="宋体" w:hint="eastAsia"/>
          <w:szCs w:val="21"/>
          <w:u w:val="single"/>
        </w:rPr>
        <w:t>3</w:t>
      </w:r>
      <w:r w:rsidRPr="00E358B8">
        <w:rPr>
          <w:rFonts w:ascii="方正书宋简体" w:eastAsia="方正书宋简体" w:hAnsi="宋体" w:hint="eastAsia"/>
          <w:szCs w:val="21"/>
          <w:u w:val="single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741"/>
        <w:gridCol w:w="439"/>
        <w:gridCol w:w="1267"/>
        <w:gridCol w:w="1531"/>
        <w:gridCol w:w="2132"/>
        <w:gridCol w:w="1176"/>
        <w:gridCol w:w="1176"/>
        <w:gridCol w:w="1684"/>
        <w:gridCol w:w="2018"/>
        <w:gridCol w:w="2010"/>
      </w:tblGrid>
      <w:tr w:rsidR="00151300" w:rsidRPr="00DD25D6" w:rsidTr="009867DF">
        <w:trPr>
          <w:trHeight w:val="411"/>
          <w:jc w:val="center"/>
        </w:trPr>
        <w:tc>
          <w:tcPr>
            <w:tcW w:w="261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ind w:leftChars="-42" w:left="-88"/>
              <w:jc w:val="center"/>
              <w:rPr>
                <w:rFonts w:ascii="方正书宋简体" w:eastAsia="方正书宋简体" w:hAnsi="宋体"/>
                <w:szCs w:val="21"/>
              </w:rPr>
            </w:pPr>
            <w:r w:rsidRPr="00DD25D6">
              <w:rPr>
                <w:rFonts w:ascii="方正书宋简体" w:eastAsia="方正书宋简体" w:hAnsi="宋体" w:hint="eastAsia"/>
                <w:szCs w:val="21"/>
              </w:rPr>
              <w:t>序号</w:t>
            </w:r>
          </w:p>
        </w:tc>
        <w:tc>
          <w:tcPr>
            <w:tcW w:w="602" w:type="pct"/>
            <w:gridSpan w:val="2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ind w:leftChars="-42" w:left="-88"/>
              <w:jc w:val="center"/>
              <w:rPr>
                <w:rFonts w:ascii="方正书宋简体" w:eastAsia="方正书宋简体" w:hAnsi="宋体"/>
                <w:szCs w:val="21"/>
              </w:rPr>
            </w:pPr>
            <w:r w:rsidRPr="00DD25D6">
              <w:rPr>
                <w:rFonts w:ascii="方正书宋简体" w:eastAsia="方正书宋简体" w:hAnsi="宋体" w:hint="eastAsia"/>
                <w:szCs w:val="21"/>
              </w:rPr>
              <w:t>名</w:t>
            </w:r>
            <w:r>
              <w:rPr>
                <w:rFonts w:ascii="方正书宋简体" w:eastAsia="方正书宋简体" w:hAnsi="宋体" w:hint="eastAsia"/>
                <w:szCs w:val="21"/>
              </w:rPr>
              <w:t xml:space="preserve">  </w:t>
            </w:r>
            <w:r w:rsidRPr="00DD25D6">
              <w:rPr>
                <w:rFonts w:ascii="方正书宋简体" w:eastAsia="方正书宋简体" w:hAnsi="宋体" w:hint="eastAsia"/>
                <w:szCs w:val="21"/>
              </w:rPr>
              <w:t>称</w:t>
            </w:r>
          </w:p>
        </w:tc>
        <w:tc>
          <w:tcPr>
            <w:tcW w:w="540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 w:rsidRPr="00DD25D6">
              <w:rPr>
                <w:rFonts w:ascii="方正书宋简体" w:eastAsia="方正书宋简体" w:hAnsi="宋体" w:hint="eastAsia"/>
                <w:szCs w:val="21"/>
              </w:rPr>
              <w:t>型号和规格</w:t>
            </w:r>
          </w:p>
        </w:tc>
        <w:tc>
          <w:tcPr>
            <w:tcW w:w="752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生产厂家或品牌</w:t>
            </w:r>
          </w:p>
        </w:tc>
        <w:tc>
          <w:tcPr>
            <w:tcW w:w="415" w:type="pct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单位</w:t>
            </w:r>
          </w:p>
        </w:tc>
        <w:tc>
          <w:tcPr>
            <w:tcW w:w="415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 w:rsidRPr="00DD25D6">
              <w:rPr>
                <w:rFonts w:ascii="方正书宋简体" w:eastAsia="方正书宋简体" w:hAnsi="宋体" w:hint="eastAsia"/>
                <w:szCs w:val="21"/>
              </w:rPr>
              <w:t>数</w:t>
            </w:r>
            <w:r>
              <w:rPr>
                <w:rFonts w:ascii="方正书宋简体" w:eastAsia="方正书宋简体" w:hAnsi="宋体" w:hint="eastAsia"/>
                <w:szCs w:val="21"/>
              </w:rPr>
              <w:t xml:space="preserve"> </w:t>
            </w:r>
            <w:r w:rsidRPr="00DD25D6">
              <w:rPr>
                <w:rFonts w:ascii="方正书宋简体" w:eastAsia="方正书宋简体" w:hAnsi="宋体" w:hint="eastAsia"/>
                <w:szCs w:val="21"/>
              </w:rPr>
              <w:t>量</w:t>
            </w:r>
          </w:p>
        </w:tc>
        <w:tc>
          <w:tcPr>
            <w:tcW w:w="594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 w:rsidRPr="00DD25D6">
              <w:rPr>
                <w:rFonts w:ascii="方正书宋简体" w:eastAsia="方正书宋简体" w:hAnsi="宋体" w:hint="eastAsia"/>
                <w:szCs w:val="21"/>
              </w:rPr>
              <w:t>单</w:t>
            </w:r>
            <w:r>
              <w:rPr>
                <w:rFonts w:ascii="方正书宋简体" w:eastAsia="方正书宋简体" w:hAnsi="宋体" w:hint="eastAsia"/>
                <w:szCs w:val="21"/>
              </w:rPr>
              <w:t xml:space="preserve">  </w:t>
            </w:r>
            <w:r w:rsidRPr="00DD25D6">
              <w:rPr>
                <w:rFonts w:ascii="方正书宋简体" w:eastAsia="方正书宋简体" w:hAnsi="宋体" w:hint="eastAsia"/>
                <w:szCs w:val="21"/>
              </w:rPr>
              <w:t>价</w:t>
            </w:r>
            <w:r>
              <w:rPr>
                <w:rFonts w:ascii="方正书宋简体" w:eastAsia="方正书宋简体" w:hAnsi="宋体" w:hint="eastAsia"/>
                <w:szCs w:val="21"/>
              </w:rPr>
              <w:t>（元）</w:t>
            </w:r>
          </w:p>
        </w:tc>
        <w:tc>
          <w:tcPr>
            <w:tcW w:w="712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 w:rsidRPr="00DD25D6">
              <w:rPr>
                <w:rFonts w:ascii="方正书宋简体" w:eastAsia="方正书宋简体" w:hAnsi="宋体" w:hint="eastAsia"/>
                <w:szCs w:val="21"/>
              </w:rPr>
              <w:t>总</w:t>
            </w:r>
            <w:r>
              <w:rPr>
                <w:rFonts w:ascii="方正书宋简体" w:eastAsia="方正书宋简体" w:hAnsi="宋体" w:hint="eastAsia"/>
                <w:szCs w:val="21"/>
              </w:rPr>
              <w:t xml:space="preserve">  </w:t>
            </w:r>
            <w:r w:rsidRPr="00DD25D6">
              <w:rPr>
                <w:rFonts w:ascii="方正书宋简体" w:eastAsia="方正书宋简体" w:hAnsi="宋体" w:hint="eastAsia"/>
                <w:szCs w:val="21"/>
              </w:rPr>
              <w:t>价</w:t>
            </w:r>
            <w:r>
              <w:rPr>
                <w:rFonts w:ascii="方正书宋简体" w:eastAsia="方正书宋简体" w:hAnsi="宋体" w:hint="eastAsia"/>
                <w:szCs w:val="21"/>
              </w:rPr>
              <w:t>（元）</w:t>
            </w:r>
          </w:p>
        </w:tc>
        <w:tc>
          <w:tcPr>
            <w:tcW w:w="709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材 质</w:t>
            </w:r>
          </w:p>
        </w:tc>
      </w:tr>
      <w:tr w:rsidR="00151300" w:rsidRPr="00DD25D6" w:rsidTr="009867DF">
        <w:trPr>
          <w:trHeight w:val="411"/>
          <w:jc w:val="center"/>
        </w:trPr>
        <w:tc>
          <w:tcPr>
            <w:tcW w:w="261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ind w:leftChars="-42" w:left="-88"/>
              <w:jc w:val="center"/>
              <w:rPr>
                <w:rFonts w:ascii="方正书宋简体" w:eastAsia="方正书宋简体" w:hAnsi="宋体"/>
                <w:szCs w:val="21"/>
              </w:rPr>
            </w:pPr>
            <w:r w:rsidRPr="00DD25D6">
              <w:rPr>
                <w:rFonts w:ascii="方正书宋简体" w:eastAsia="方正书宋简体" w:hAnsi="宋体" w:hint="eastAsia"/>
                <w:szCs w:val="21"/>
              </w:rPr>
              <w:t>1</w:t>
            </w:r>
          </w:p>
        </w:tc>
        <w:tc>
          <w:tcPr>
            <w:tcW w:w="602" w:type="pct"/>
            <w:gridSpan w:val="2"/>
            <w:vAlign w:val="center"/>
          </w:tcPr>
          <w:p w:rsidR="00151300" w:rsidRPr="00DD25D6" w:rsidRDefault="00151300" w:rsidP="00151300">
            <w:pPr>
              <w:adjustRightInd w:val="0"/>
              <w:snapToGrid w:val="0"/>
              <w:spacing w:line="520" w:lineRule="exact"/>
              <w:ind w:leftChars="-42" w:left="-88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病床（单摇）</w:t>
            </w:r>
          </w:p>
        </w:tc>
        <w:tc>
          <w:tcPr>
            <w:tcW w:w="540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752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415" w:type="pct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张</w:t>
            </w:r>
          </w:p>
        </w:tc>
        <w:tc>
          <w:tcPr>
            <w:tcW w:w="415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34</w:t>
            </w:r>
          </w:p>
        </w:tc>
        <w:tc>
          <w:tcPr>
            <w:tcW w:w="594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712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709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</w:tr>
      <w:tr w:rsidR="00151300" w:rsidRPr="00DD25D6" w:rsidTr="009867DF">
        <w:trPr>
          <w:trHeight w:val="412"/>
          <w:jc w:val="center"/>
        </w:trPr>
        <w:tc>
          <w:tcPr>
            <w:tcW w:w="261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ind w:leftChars="-42" w:left="-88"/>
              <w:jc w:val="center"/>
              <w:rPr>
                <w:rFonts w:ascii="方正书宋简体" w:eastAsia="方正书宋简体" w:hAnsi="宋体"/>
                <w:szCs w:val="21"/>
              </w:rPr>
            </w:pPr>
            <w:r w:rsidRPr="00DD25D6">
              <w:rPr>
                <w:rFonts w:ascii="方正书宋简体" w:eastAsia="方正书宋简体" w:hAnsi="宋体" w:hint="eastAsia"/>
                <w:szCs w:val="21"/>
              </w:rPr>
              <w:t>2</w:t>
            </w:r>
          </w:p>
        </w:tc>
        <w:tc>
          <w:tcPr>
            <w:tcW w:w="602" w:type="pct"/>
            <w:gridSpan w:val="2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ind w:leftChars="-42" w:left="-88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病床（单摇带轮、餐桌）</w:t>
            </w:r>
          </w:p>
        </w:tc>
        <w:tc>
          <w:tcPr>
            <w:tcW w:w="540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752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415" w:type="pct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张</w:t>
            </w:r>
          </w:p>
        </w:tc>
        <w:tc>
          <w:tcPr>
            <w:tcW w:w="415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4</w:t>
            </w:r>
          </w:p>
        </w:tc>
        <w:tc>
          <w:tcPr>
            <w:tcW w:w="594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712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709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</w:tr>
      <w:tr w:rsidR="00151300" w:rsidRPr="00DD25D6" w:rsidTr="009867DF">
        <w:trPr>
          <w:trHeight w:val="412"/>
          <w:jc w:val="center"/>
        </w:trPr>
        <w:tc>
          <w:tcPr>
            <w:tcW w:w="261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ind w:leftChars="-42" w:left="-88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3</w:t>
            </w:r>
          </w:p>
        </w:tc>
        <w:tc>
          <w:tcPr>
            <w:tcW w:w="602" w:type="pct"/>
            <w:gridSpan w:val="2"/>
            <w:vAlign w:val="center"/>
          </w:tcPr>
          <w:p w:rsidR="00151300" w:rsidRDefault="00151300" w:rsidP="009867DF">
            <w:pPr>
              <w:adjustRightInd w:val="0"/>
              <w:snapToGrid w:val="0"/>
              <w:spacing w:line="520" w:lineRule="exact"/>
              <w:ind w:leftChars="-42" w:left="-88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陪护椅</w:t>
            </w:r>
          </w:p>
        </w:tc>
        <w:tc>
          <w:tcPr>
            <w:tcW w:w="540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752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415" w:type="pct"/>
          </w:tcPr>
          <w:p w:rsidR="00151300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把</w:t>
            </w:r>
          </w:p>
        </w:tc>
        <w:tc>
          <w:tcPr>
            <w:tcW w:w="415" w:type="pct"/>
            <w:vAlign w:val="center"/>
          </w:tcPr>
          <w:p w:rsidR="00151300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10</w:t>
            </w:r>
          </w:p>
        </w:tc>
        <w:tc>
          <w:tcPr>
            <w:tcW w:w="594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712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709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</w:tr>
      <w:tr w:rsidR="00151300" w:rsidRPr="00DD25D6" w:rsidTr="009867DF">
        <w:trPr>
          <w:trHeight w:val="1129"/>
          <w:jc w:val="center"/>
        </w:trPr>
        <w:tc>
          <w:tcPr>
            <w:tcW w:w="416" w:type="pct"/>
            <w:gridSpan w:val="2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3163" w:type="pct"/>
            <w:gridSpan w:val="6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 w:rsidRPr="00DD25D6">
              <w:rPr>
                <w:rFonts w:ascii="方正书宋简体" w:eastAsia="方正书宋简体" w:hAnsi="宋体" w:hint="eastAsia"/>
                <w:szCs w:val="21"/>
              </w:rPr>
              <w:t>总</w:t>
            </w:r>
            <w:r>
              <w:rPr>
                <w:rFonts w:ascii="方正书宋简体" w:eastAsia="方正书宋简体" w:hAnsi="宋体" w:hint="eastAsia"/>
                <w:szCs w:val="21"/>
              </w:rPr>
              <w:t xml:space="preserve">   </w:t>
            </w:r>
            <w:r w:rsidRPr="00DD25D6">
              <w:rPr>
                <w:rFonts w:ascii="方正书宋简体" w:eastAsia="方正书宋简体" w:hAnsi="宋体" w:hint="eastAsia"/>
                <w:szCs w:val="21"/>
              </w:rPr>
              <w:t>计</w:t>
            </w:r>
          </w:p>
        </w:tc>
        <w:tc>
          <w:tcPr>
            <w:tcW w:w="1421" w:type="pct"/>
            <w:gridSpan w:val="2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</w:tr>
    </w:tbl>
    <w:p w:rsidR="00151300" w:rsidRPr="00E426FC" w:rsidRDefault="00151300" w:rsidP="00151300">
      <w:pPr>
        <w:adjustRightInd w:val="0"/>
        <w:snapToGrid w:val="0"/>
        <w:spacing w:line="520" w:lineRule="exact"/>
        <w:ind w:leftChars="-42" w:left="-88"/>
        <w:rPr>
          <w:rFonts w:ascii="方正书宋简体" w:eastAsia="方正书宋简体" w:hAnsi="宋体"/>
          <w:sz w:val="28"/>
          <w:szCs w:val="28"/>
        </w:rPr>
      </w:pPr>
      <w:r w:rsidRPr="00E426FC">
        <w:rPr>
          <w:rFonts w:ascii="方正书宋简体" w:eastAsia="方正书宋简体" w:hAnsi="宋体" w:hint="eastAsia"/>
          <w:sz w:val="28"/>
          <w:szCs w:val="28"/>
        </w:rPr>
        <w:t>说明：1．所有价格均用人民币表示，单位为元，精确到个数位。</w:t>
      </w:r>
    </w:p>
    <w:p w:rsidR="00151300" w:rsidRPr="00E426FC" w:rsidRDefault="00151300" w:rsidP="00151300">
      <w:pPr>
        <w:adjustRightInd w:val="0"/>
        <w:snapToGrid w:val="0"/>
        <w:spacing w:line="520" w:lineRule="exact"/>
        <w:ind w:firstLineChars="220" w:firstLine="616"/>
        <w:rPr>
          <w:rFonts w:ascii="方正书宋简体" w:eastAsia="方正书宋简体" w:hAnsi="宋体"/>
          <w:sz w:val="28"/>
          <w:szCs w:val="28"/>
        </w:rPr>
      </w:pPr>
      <w:r w:rsidRPr="00E426FC">
        <w:rPr>
          <w:rFonts w:ascii="方正书宋简体" w:eastAsia="方正书宋简体" w:hAnsi="宋体" w:hint="eastAsia"/>
          <w:sz w:val="28"/>
          <w:szCs w:val="28"/>
        </w:rPr>
        <w:t>2．</w:t>
      </w:r>
      <w:r>
        <w:rPr>
          <w:rFonts w:ascii="方正书宋简体" w:eastAsia="方正书宋简体" w:hAnsi="宋体" w:hint="eastAsia"/>
          <w:sz w:val="28"/>
          <w:szCs w:val="28"/>
        </w:rPr>
        <w:t>报价含运输、包装、税金、保险等一切费用</w:t>
      </w:r>
      <w:r w:rsidRPr="00E426FC">
        <w:rPr>
          <w:rFonts w:ascii="方正书宋简体" w:eastAsia="方正书宋简体" w:hAnsi="宋体" w:hint="eastAsia"/>
          <w:sz w:val="28"/>
          <w:szCs w:val="28"/>
        </w:rPr>
        <w:t>。</w:t>
      </w:r>
    </w:p>
    <w:p w:rsidR="00151300" w:rsidRPr="00E426FC" w:rsidRDefault="00151300" w:rsidP="00151300">
      <w:pPr>
        <w:adjustRightInd w:val="0"/>
        <w:snapToGrid w:val="0"/>
        <w:spacing w:line="520" w:lineRule="exact"/>
        <w:ind w:firstLineChars="220" w:firstLine="616"/>
        <w:rPr>
          <w:rFonts w:ascii="方正书宋简体" w:eastAsia="方正书宋简体" w:hAnsi="宋体"/>
          <w:sz w:val="28"/>
          <w:szCs w:val="28"/>
        </w:rPr>
      </w:pPr>
      <w:r>
        <w:rPr>
          <w:rFonts w:ascii="方正书宋简体" w:eastAsia="方正书宋简体" w:hAnsi="宋体" w:hint="eastAsia"/>
          <w:sz w:val="28"/>
          <w:szCs w:val="28"/>
        </w:rPr>
        <w:t>3</w:t>
      </w:r>
      <w:r w:rsidRPr="00E426FC">
        <w:rPr>
          <w:rFonts w:ascii="方正书宋简体" w:eastAsia="方正书宋简体" w:hAnsi="宋体" w:hint="eastAsia"/>
          <w:sz w:val="28"/>
          <w:szCs w:val="28"/>
        </w:rPr>
        <w:t>．投标人必须按此表格式中的对应栏目内容填写，若需增加栏目，请在栏目“其它”中填写，并作详细说明。</w:t>
      </w:r>
    </w:p>
    <w:p w:rsidR="00151300" w:rsidRPr="00E426FC" w:rsidRDefault="005E1BA4" w:rsidP="00151300">
      <w:pPr>
        <w:adjustRightInd w:val="0"/>
        <w:snapToGrid w:val="0"/>
        <w:spacing w:line="520" w:lineRule="exact"/>
        <w:ind w:firstLineChars="200" w:firstLine="560"/>
        <w:rPr>
          <w:rFonts w:ascii="方正书宋简体" w:eastAsia="方正书宋简体" w:hAnsi="宋体"/>
          <w:sz w:val="28"/>
          <w:szCs w:val="28"/>
          <w:u w:val="single"/>
        </w:rPr>
      </w:pPr>
      <w:r w:rsidRPr="005E1BA4">
        <w:rPr>
          <w:rFonts w:ascii="方正书宋简体" w:eastAsia="方正书宋简体" w:hAnsi="宋体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-9pt;margin-top:49.25pt;width:81pt;height:31.2pt;z-index:251660288" stroked="f">
            <v:textbox>
              <w:txbxContent>
                <w:p w:rsidR="00151300" w:rsidRDefault="00151300" w:rsidP="00151300"/>
              </w:txbxContent>
            </v:textbox>
          </v:shape>
        </w:pict>
      </w:r>
      <w:r w:rsidR="00151300" w:rsidRPr="00E426FC">
        <w:rPr>
          <w:rFonts w:ascii="方正书宋简体" w:eastAsia="方正书宋简体" w:hAnsi="宋体" w:hint="eastAsia"/>
          <w:sz w:val="28"/>
          <w:szCs w:val="28"/>
        </w:rPr>
        <w:t>投标人法定代表人或法定代表人授权代表签字：</w:t>
      </w:r>
      <w:r w:rsidR="00151300" w:rsidRPr="00E426FC">
        <w:rPr>
          <w:rFonts w:ascii="方正书宋简体" w:eastAsia="方正书宋简体" w:hAnsi="宋体" w:hint="eastAsia"/>
          <w:sz w:val="28"/>
          <w:szCs w:val="28"/>
          <w:u w:val="single"/>
        </w:rPr>
        <w:t xml:space="preserve">           </w:t>
      </w:r>
    </w:p>
    <w:sectPr w:rsidR="00151300" w:rsidRPr="00E426FC" w:rsidSect="00151300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5B1E" w:rsidRDefault="00445B1E" w:rsidP="00543044">
      <w:r>
        <w:separator/>
      </w:r>
    </w:p>
  </w:endnote>
  <w:endnote w:type="continuationSeparator" w:id="1">
    <w:p w:rsidR="00445B1E" w:rsidRDefault="00445B1E" w:rsidP="005430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5B1E" w:rsidRDefault="00445B1E" w:rsidP="00543044">
      <w:r>
        <w:separator/>
      </w:r>
    </w:p>
  </w:footnote>
  <w:footnote w:type="continuationSeparator" w:id="1">
    <w:p w:rsidR="00445B1E" w:rsidRDefault="00445B1E" w:rsidP="005430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89368C"/>
    <w:multiLevelType w:val="hybridMultilevel"/>
    <w:tmpl w:val="750A5A62"/>
    <w:lvl w:ilvl="0" w:tplc="E94E0CBE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3044"/>
    <w:rsid w:val="001219A0"/>
    <w:rsid w:val="00151300"/>
    <w:rsid w:val="001735D0"/>
    <w:rsid w:val="00281571"/>
    <w:rsid w:val="002C0F68"/>
    <w:rsid w:val="0038277A"/>
    <w:rsid w:val="00414717"/>
    <w:rsid w:val="00437356"/>
    <w:rsid w:val="00445B1E"/>
    <w:rsid w:val="004D32DA"/>
    <w:rsid w:val="00511D83"/>
    <w:rsid w:val="00543044"/>
    <w:rsid w:val="00560A3B"/>
    <w:rsid w:val="005E1BA4"/>
    <w:rsid w:val="00630358"/>
    <w:rsid w:val="006756E2"/>
    <w:rsid w:val="006967F4"/>
    <w:rsid w:val="006C4D15"/>
    <w:rsid w:val="007308D4"/>
    <w:rsid w:val="00744544"/>
    <w:rsid w:val="00907F87"/>
    <w:rsid w:val="00924ABA"/>
    <w:rsid w:val="0096024C"/>
    <w:rsid w:val="0096510A"/>
    <w:rsid w:val="009E693F"/>
    <w:rsid w:val="00A3768A"/>
    <w:rsid w:val="00A87124"/>
    <w:rsid w:val="00AE09A1"/>
    <w:rsid w:val="00BF5CA3"/>
    <w:rsid w:val="00C45644"/>
    <w:rsid w:val="00CB3E7C"/>
    <w:rsid w:val="00CD2585"/>
    <w:rsid w:val="00CF2BCB"/>
    <w:rsid w:val="00D40C18"/>
    <w:rsid w:val="00D8020D"/>
    <w:rsid w:val="00DE00B9"/>
    <w:rsid w:val="00F159CA"/>
    <w:rsid w:val="00F80572"/>
    <w:rsid w:val="00F86345"/>
    <w:rsid w:val="00FF4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E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430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4304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430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43044"/>
    <w:rPr>
      <w:sz w:val="18"/>
      <w:szCs w:val="18"/>
    </w:rPr>
  </w:style>
  <w:style w:type="paragraph" w:styleId="a5">
    <w:name w:val="List Paragraph"/>
    <w:basedOn w:val="a"/>
    <w:uiPriority w:val="34"/>
    <w:qFormat/>
    <w:rsid w:val="00543044"/>
    <w:pPr>
      <w:ind w:firstLineChars="200" w:firstLine="420"/>
    </w:pPr>
  </w:style>
  <w:style w:type="character" w:customStyle="1" w:styleId="apple-converted-space">
    <w:name w:val="apple-converted-space"/>
    <w:basedOn w:val="a0"/>
    <w:rsid w:val="005430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7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9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6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304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yhalo</dc:creator>
  <cp:keywords/>
  <dc:description/>
  <cp:lastModifiedBy>yhalo</cp:lastModifiedBy>
  <cp:revision>35</cp:revision>
  <dcterms:created xsi:type="dcterms:W3CDTF">2016-05-28T07:43:00Z</dcterms:created>
  <dcterms:modified xsi:type="dcterms:W3CDTF">2016-06-03T00:25:00Z</dcterms:modified>
</cp:coreProperties>
</file>