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20" w:rsidRPr="00591A20" w:rsidRDefault="00894A4F" w:rsidP="00B33B2A">
      <w:pPr>
        <w:spacing w:before="156" w:after="156" w:line="360" w:lineRule="auto"/>
        <w:jc w:val="center"/>
        <w:rPr>
          <w:rFonts w:ascii="方正小标宋简体" w:eastAsia="方正小标宋简体" w:hAnsi="宋体"/>
          <w:sz w:val="28"/>
        </w:rPr>
      </w:pPr>
      <w:r w:rsidRPr="002936FD">
        <w:rPr>
          <w:rFonts w:ascii="方正小标宋简体" w:eastAsia="方正小标宋简体" w:hAnsi="宋体" w:hint="eastAsia"/>
          <w:sz w:val="28"/>
        </w:rPr>
        <w:t>评分标准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2"/>
        <w:gridCol w:w="6371"/>
        <w:gridCol w:w="853"/>
      </w:tblGrid>
      <w:tr w:rsidR="006970F2" w:rsidTr="005F74B7">
        <w:trPr>
          <w:trHeight w:val="915"/>
          <w:tblHeader/>
          <w:jc w:val="center"/>
        </w:trPr>
        <w:tc>
          <w:tcPr>
            <w:tcW w:w="1129" w:type="dxa"/>
            <w:shd w:val="clear" w:color="auto" w:fill="F2F2F2"/>
            <w:vAlign w:val="center"/>
          </w:tcPr>
          <w:p w:rsidR="006970F2" w:rsidRDefault="006970F2" w:rsidP="00B33B2A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类别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6970F2" w:rsidRDefault="006970F2" w:rsidP="00B33B2A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评分内容</w:t>
            </w:r>
          </w:p>
        </w:tc>
        <w:tc>
          <w:tcPr>
            <w:tcW w:w="6371" w:type="dxa"/>
            <w:shd w:val="clear" w:color="auto" w:fill="F2F2F2"/>
            <w:vAlign w:val="center"/>
          </w:tcPr>
          <w:p w:rsidR="006970F2" w:rsidRDefault="006970F2" w:rsidP="00B33B2A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评分标准</w:t>
            </w:r>
          </w:p>
        </w:tc>
        <w:tc>
          <w:tcPr>
            <w:tcW w:w="853" w:type="dxa"/>
            <w:shd w:val="clear" w:color="auto" w:fill="F2F2F2"/>
            <w:vAlign w:val="center"/>
          </w:tcPr>
          <w:p w:rsidR="006970F2" w:rsidRDefault="006970F2" w:rsidP="00B33B2A">
            <w:pPr>
              <w:spacing w:before="120" w:line="40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分值范围</w:t>
            </w:r>
          </w:p>
        </w:tc>
      </w:tr>
      <w:tr w:rsidR="006F483D" w:rsidTr="005F74B7">
        <w:trPr>
          <w:trHeight w:val="940"/>
          <w:jc w:val="center"/>
        </w:trPr>
        <w:tc>
          <w:tcPr>
            <w:tcW w:w="1129" w:type="dxa"/>
            <w:vMerge w:val="restart"/>
            <w:vAlign w:val="center"/>
          </w:tcPr>
          <w:p w:rsidR="006F483D" w:rsidRDefault="006F483D" w:rsidP="006F483D">
            <w:pPr>
              <w:jc w:val="center"/>
              <w:rPr>
                <w:szCs w:val="21"/>
                <w:shd w:val="clear" w:color="auto" w:fill="FFFFFF"/>
              </w:rPr>
            </w:pPr>
            <w:r w:rsidRPr="00BE2398">
              <w:rPr>
                <w:rFonts w:hint="eastAsia"/>
                <w:szCs w:val="21"/>
                <w:shd w:val="clear" w:color="auto" w:fill="FFFFFF"/>
              </w:rPr>
              <w:t>技术</w:t>
            </w:r>
            <w:r>
              <w:rPr>
                <w:rFonts w:hint="eastAsia"/>
                <w:szCs w:val="21"/>
                <w:shd w:val="clear" w:color="auto" w:fill="FFFFFF"/>
              </w:rPr>
              <w:t>标</w:t>
            </w:r>
          </w:p>
          <w:p w:rsidR="006F483D" w:rsidRPr="00CC19EB" w:rsidRDefault="006F483D" w:rsidP="006F483D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70</w:t>
            </w:r>
            <w:r w:rsidRPr="00BE2398">
              <w:rPr>
                <w:rFonts w:hint="eastAsia"/>
                <w:szCs w:val="21"/>
                <w:shd w:val="clear" w:color="auto" w:fill="FFFFFF"/>
              </w:rPr>
              <w:t>分</w:t>
            </w:r>
          </w:p>
        </w:tc>
        <w:tc>
          <w:tcPr>
            <w:tcW w:w="1272" w:type="dxa"/>
            <w:vAlign w:val="center"/>
          </w:tcPr>
          <w:p w:rsidR="006F483D" w:rsidRPr="00CC19EB" w:rsidRDefault="006F483D" w:rsidP="00B33B2A">
            <w:pPr>
              <w:jc w:val="center"/>
            </w:pPr>
            <w:r w:rsidRPr="00BE2398">
              <w:rPr>
                <w:rFonts w:hint="eastAsia"/>
                <w:szCs w:val="21"/>
                <w:shd w:val="clear" w:color="auto" w:fill="FFFFFF"/>
              </w:rPr>
              <w:t>样品</w:t>
            </w:r>
          </w:p>
        </w:tc>
        <w:tc>
          <w:tcPr>
            <w:tcW w:w="6371" w:type="dxa"/>
            <w:vAlign w:val="center"/>
          </w:tcPr>
          <w:p w:rsidR="006F483D" w:rsidRPr="00CC19EB" w:rsidRDefault="006F483D" w:rsidP="006F483D">
            <w:r w:rsidRPr="00850876">
              <w:rPr>
                <w:rFonts w:ascii="宋体" w:hAnsi="宋体" w:cs="Arial" w:hint="eastAsia"/>
                <w:sz w:val="24"/>
              </w:rPr>
              <w:t>样品的外观：根据样品整体外观（表面是否平整光滑，是否有划痕，造型结构是否与设计相符等）；样品的颜色，产品颜色把握的准确度；考察样品材质是否符合招标文件的技术参数要求；样品的工艺，制作工艺是否精湛、先进、科学。</w:t>
            </w:r>
            <w:r w:rsidRPr="00850876">
              <w:rPr>
                <w:rFonts w:ascii="宋体" w:hAnsi="宋体" w:cs="微软雅黑" w:hint="eastAsia"/>
                <w:sz w:val="24"/>
              </w:rPr>
              <w:t>根据响应程度进行评比，</w:t>
            </w:r>
            <w:r w:rsidRPr="00850876">
              <w:rPr>
                <w:rFonts w:ascii="宋体" w:hAnsi="宋体" w:cs="宋体" w:hint="eastAsia"/>
                <w:sz w:val="24"/>
              </w:rPr>
              <w:t>优得40</w:t>
            </w:r>
            <w:r w:rsidRPr="00850876">
              <w:rPr>
                <w:rFonts w:ascii="宋体" w:hAnsi="宋体" w:cs="宋体"/>
                <w:sz w:val="24"/>
              </w:rPr>
              <w:t>-</w:t>
            </w:r>
            <w:r w:rsidRPr="00850876">
              <w:rPr>
                <w:rFonts w:ascii="宋体" w:hAnsi="宋体" w:cs="宋体" w:hint="eastAsia"/>
                <w:sz w:val="24"/>
              </w:rPr>
              <w:t>50分，良得25</w:t>
            </w:r>
            <w:r w:rsidRPr="00850876">
              <w:rPr>
                <w:rFonts w:ascii="宋体" w:hAnsi="宋体" w:cs="宋体"/>
                <w:sz w:val="24"/>
              </w:rPr>
              <w:t>-</w:t>
            </w:r>
            <w:r w:rsidRPr="00850876">
              <w:rPr>
                <w:rFonts w:ascii="宋体" w:hAnsi="宋体" w:cs="宋体" w:hint="eastAsia"/>
                <w:sz w:val="24"/>
              </w:rPr>
              <w:t>40，一般得</w:t>
            </w:r>
            <w:r>
              <w:rPr>
                <w:rFonts w:ascii="宋体" w:hAnsi="宋体" w:cs="宋体"/>
                <w:sz w:val="24"/>
              </w:rPr>
              <w:t>1</w:t>
            </w:r>
            <w:r w:rsidRPr="00850876">
              <w:rPr>
                <w:rFonts w:ascii="宋体" w:hAnsi="宋体" w:cs="宋体"/>
                <w:sz w:val="24"/>
              </w:rPr>
              <w:t>-</w:t>
            </w:r>
            <w:r w:rsidRPr="00850876">
              <w:rPr>
                <w:rFonts w:ascii="宋体" w:hAnsi="宋体" w:cs="宋体" w:hint="eastAsia"/>
                <w:sz w:val="24"/>
              </w:rPr>
              <w:t>25分。</w:t>
            </w:r>
          </w:p>
        </w:tc>
        <w:tc>
          <w:tcPr>
            <w:tcW w:w="853" w:type="dxa"/>
            <w:vAlign w:val="center"/>
          </w:tcPr>
          <w:p w:rsidR="006F483D" w:rsidRPr="00CC19EB" w:rsidRDefault="006F483D" w:rsidP="00CC19EB">
            <w:pPr>
              <w:jc w:val="center"/>
            </w:pPr>
            <w:r>
              <w:t>0-50</w:t>
            </w:r>
          </w:p>
        </w:tc>
      </w:tr>
      <w:tr w:rsidR="006F483D" w:rsidTr="005F74B7">
        <w:trPr>
          <w:trHeight w:val="940"/>
          <w:jc w:val="center"/>
        </w:trPr>
        <w:tc>
          <w:tcPr>
            <w:tcW w:w="1129" w:type="dxa"/>
            <w:vMerge/>
            <w:vAlign w:val="center"/>
          </w:tcPr>
          <w:p w:rsidR="006F483D" w:rsidRPr="00CC19EB" w:rsidRDefault="006F483D" w:rsidP="006F483D">
            <w:pPr>
              <w:jc w:val="center"/>
            </w:pPr>
          </w:p>
        </w:tc>
        <w:tc>
          <w:tcPr>
            <w:tcW w:w="1272" w:type="dxa"/>
            <w:vAlign w:val="center"/>
          </w:tcPr>
          <w:p w:rsidR="006F483D" w:rsidRPr="00CC19EB" w:rsidRDefault="006F483D" w:rsidP="006F483D">
            <w:pPr>
              <w:jc w:val="center"/>
            </w:pPr>
            <w:r w:rsidRPr="00BE2398">
              <w:rPr>
                <w:rFonts w:hint="eastAsia"/>
                <w:szCs w:val="21"/>
                <w:shd w:val="clear" w:color="auto" w:fill="FFFFFF"/>
              </w:rPr>
              <w:t>货物的主要技术性能指标</w:t>
            </w:r>
          </w:p>
        </w:tc>
        <w:tc>
          <w:tcPr>
            <w:tcW w:w="6371" w:type="dxa"/>
            <w:vAlign w:val="center"/>
          </w:tcPr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1</w:t>
            </w:r>
            <w:r w:rsidRPr="00850876">
              <w:rPr>
                <w:rFonts w:ascii="宋体" w:hAnsi="宋体" w:cs="Arial" w:hint="eastAsia"/>
                <w:sz w:val="24"/>
              </w:rPr>
              <w:t>）材料技术性能参数，牢固耐用、质量稳定性（抗冻、不退色、不脱落等）、整体结构安全性说明；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2</w:t>
            </w:r>
            <w:r w:rsidRPr="00850876">
              <w:rPr>
                <w:rFonts w:ascii="宋体" w:hAnsi="宋体" w:cs="Arial" w:hint="eastAsia"/>
                <w:sz w:val="24"/>
              </w:rPr>
              <w:t>）标牌技术要求（含标识工艺</w:t>
            </w:r>
            <w:r w:rsidRPr="00850876">
              <w:rPr>
                <w:rFonts w:ascii="宋体" w:hAnsi="宋体" w:cs="Arial"/>
                <w:sz w:val="24"/>
              </w:rPr>
              <w:t>/</w:t>
            </w:r>
            <w:r w:rsidRPr="00850876">
              <w:rPr>
                <w:rFonts w:ascii="宋体" w:hAnsi="宋体" w:cs="Arial" w:hint="eastAsia"/>
                <w:sz w:val="24"/>
              </w:rPr>
              <w:t>制作说明、安装说明）；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3</w:t>
            </w:r>
            <w:r w:rsidRPr="00850876">
              <w:rPr>
                <w:rFonts w:ascii="宋体" w:hAnsi="宋体" w:cs="Arial" w:hint="eastAsia"/>
                <w:sz w:val="24"/>
              </w:rPr>
              <w:t>）安装要求及应对牌体与装修面的平整性、稳固连接性的优化建议；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仿宋"/>
                <w:sz w:val="24"/>
                <w:lang w:val="zh-CN"/>
              </w:rPr>
            </w:pPr>
            <w:r w:rsidRPr="00850876">
              <w:rPr>
                <w:rFonts w:ascii="宋体" w:hAnsi="宋体"/>
                <w:sz w:val="24"/>
              </w:rPr>
              <w:t>根据投标人文件阐述情况进行横向评比，</w:t>
            </w:r>
            <w:r w:rsidRPr="00850876">
              <w:rPr>
                <w:rFonts w:ascii="宋体" w:hAnsi="宋体" w:cs="Arial" w:hint="eastAsia"/>
                <w:sz w:val="24"/>
              </w:rPr>
              <w:t>优得4-5分，良得</w:t>
            </w:r>
            <w:r w:rsidRPr="00850876">
              <w:rPr>
                <w:rFonts w:ascii="宋体" w:hAnsi="宋体" w:cs="Arial"/>
                <w:sz w:val="24"/>
              </w:rPr>
              <w:t>3-</w:t>
            </w:r>
            <w:r w:rsidRPr="00850876">
              <w:rPr>
                <w:rFonts w:ascii="宋体" w:hAnsi="宋体" w:cs="Arial" w:hint="eastAsia"/>
                <w:sz w:val="24"/>
              </w:rPr>
              <w:t>4分，一般得1</w:t>
            </w:r>
            <w:r w:rsidRPr="00850876">
              <w:rPr>
                <w:rFonts w:ascii="宋体" w:hAnsi="宋体" w:cs="Arial"/>
                <w:sz w:val="24"/>
              </w:rPr>
              <w:t>-2</w:t>
            </w:r>
            <w:r w:rsidRPr="00850876">
              <w:rPr>
                <w:rFonts w:ascii="宋体" w:hAnsi="宋体" w:cs="Arial" w:hint="eastAsia"/>
                <w:sz w:val="24"/>
              </w:rPr>
              <w:t>分。</w:t>
            </w:r>
          </w:p>
        </w:tc>
        <w:tc>
          <w:tcPr>
            <w:tcW w:w="853" w:type="dxa"/>
            <w:vAlign w:val="center"/>
          </w:tcPr>
          <w:p w:rsidR="006F483D" w:rsidRPr="00CC19EB" w:rsidRDefault="00B33B2A" w:rsidP="006F483D">
            <w:pPr>
              <w:jc w:val="center"/>
            </w:pPr>
            <w:r>
              <w:t>0</w:t>
            </w:r>
            <w:r w:rsidR="006F483D">
              <w:t>-5</w:t>
            </w:r>
          </w:p>
        </w:tc>
      </w:tr>
      <w:tr w:rsidR="006F483D" w:rsidTr="005F74B7">
        <w:trPr>
          <w:trHeight w:val="940"/>
          <w:jc w:val="center"/>
        </w:trPr>
        <w:tc>
          <w:tcPr>
            <w:tcW w:w="1129" w:type="dxa"/>
            <w:vMerge/>
            <w:vAlign w:val="center"/>
          </w:tcPr>
          <w:p w:rsidR="006F483D" w:rsidRPr="00CC19EB" w:rsidRDefault="006F483D" w:rsidP="006F483D">
            <w:pPr>
              <w:jc w:val="center"/>
            </w:pPr>
          </w:p>
        </w:tc>
        <w:tc>
          <w:tcPr>
            <w:tcW w:w="1272" w:type="dxa"/>
            <w:vAlign w:val="center"/>
          </w:tcPr>
          <w:p w:rsidR="006F483D" w:rsidRPr="00CC19EB" w:rsidRDefault="006F483D" w:rsidP="006F483D">
            <w:pPr>
              <w:jc w:val="center"/>
            </w:pPr>
            <w:r>
              <w:rPr>
                <w:rFonts w:hint="eastAsia"/>
                <w:szCs w:val="21"/>
                <w:shd w:val="clear" w:color="auto" w:fill="FFFFFF"/>
              </w:rPr>
              <w:t>安装</w:t>
            </w:r>
            <w:r w:rsidRPr="00D56576">
              <w:rPr>
                <w:rFonts w:hint="eastAsia"/>
                <w:szCs w:val="21"/>
                <w:shd w:val="clear" w:color="auto" w:fill="FFFFFF"/>
              </w:rPr>
              <w:t>计划</w:t>
            </w:r>
          </w:p>
        </w:tc>
        <w:tc>
          <w:tcPr>
            <w:tcW w:w="6371" w:type="dxa"/>
            <w:vAlign w:val="center"/>
          </w:tcPr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1</w:t>
            </w:r>
            <w:r w:rsidRPr="00850876">
              <w:rPr>
                <w:rFonts w:ascii="宋体" w:hAnsi="宋体" w:cs="Arial" w:hint="eastAsia"/>
                <w:sz w:val="24"/>
              </w:rPr>
              <w:t>）货物制作方案：本项目货物的生产质量保证措施、制作方案。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2</w:t>
            </w:r>
            <w:r w:rsidRPr="00850876">
              <w:rPr>
                <w:rFonts w:ascii="宋体" w:hAnsi="宋体" w:cs="Arial" w:hint="eastAsia"/>
                <w:sz w:val="24"/>
              </w:rPr>
              <w:t>）对本项目的准时供货重要性理解，货物的运输（供货）环节、技术指导、维护保养等及时间、质量保证措施。的评委对以上内容进行评比。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 w:hint="eastAsia"/>
                <w:sz w:val="24"/>
              </w:rPr>
              <w:t>（</w:t>
            </w:r>
            <w:r w:rsidRPr="00850876">
              <w:rPr>
                <w:rFonts w:ascii="宋体" w:hAnsi="宋体" w:cs="Arial"/>
                <w:sz w:val="24"/>
              </w:rPr>
              <w:t>3</w:t>
            </w:r>
            <w:r w:rsidRPr="00850876">
              <w:rPr>
                <w:rFonts w:ascii="宋体" w:hAnsi="宋体" w:cs="Arial" w:hint="eastAsia"/>
                <w:sz w:val="24"/>
              </w:rPr>
              <w:t>）若投标人承诺：能够提前于招标人规定的供货、安装时间供货安装完毕并通过验收。</w:t>
            </w:r>
          </w:p>
          <w:p w:rsidR="006F483D" w:rsidRPr="00850876" w:rsidRDefault="006F483D" w:rsidP="006F483D">
            <w:pPr>
              <w:shd w:val="solid" w:color="FFFFFF" w:fill="auto"/>
              <w:jc w:val="left"/>
              <w:rPr>
                <w:rFonts w:ascii="宋体" w:hAnsi="宋体" w:cs="Arial"/>
                <w:sz w:val="24"/>
              </w:rPr>
            </w:pPr>
            <w:r w:rsidRPr="00850876">
              <w:rPr>
                <w:rFonts w:ascii="宋体" w:hAnsi="宋体" w:cs="Arial"/>
                <w:sz w:val="24"/>
              </w:rPr>
              <w:t>（4）安装：根据本项目的情况和特点，结合工艺要求等制定合理可行的安装方案。</w:t>
            </w:r>
          </w:p>
          <w:p w:rsidR="006F483D" w:rsidRPr="00CC19EB" w:rsidRDefault="006F483D" w:rsidP="006F483D">
            <w:r w:rsidRPr="006F483D">
              <w:rPr>
                <w:rFonts w:ascii="宋体" w:hAnsi="宋体" w:cs="Arial"/>
                <w:sz w:val="24"/>
              </w:rPr>
              <w:t>根据投标人文件阐述情况进行横向评比，</w:t>
            </w:r>
            <w:r w:rsidRPr="006F483D">
              <w:rPr>
                <w:rFonts w:ascii="宋体" w:hAnsi="宋体" w:cs="Arial" w:hint="eastAsia"/>
                <w:sz w:val="24"/>
              </w:rPr>
              <w:t>优得5-8分，良得</w:t>
            </w:r>
            <w:r w:rsidRPr="006F483D">
              <w:rPr>
                <w:rFonts w:ascii="宋体" w:hAnsi="宋体" w:cs="Arial"/>
                <w:sz w:val="24"/>
              </w:rPr>
              <w:t>3-</w:t>
            </w:r>
            <w:r w:rsidRPr="006F483D">
              <w:rPr>
                <w:rFonts w:ascii="宋体" w:hAnsi="宋体" w:cs="Arial" w:hint="eastAsia"/>
                <w:sz w:val="24"/>
              </w:rPr>
              <w:t>4分，一般得1</w:t>
            </w:r>
            <w:r w:rsidRPr="006F483D">
              <w:rPr>
                <w:rFonts w:ascii="宋体" w:hAnsi="宋体" w:cs="Arial"/>
                <w:sz w:val="24"/>
              </w:rPr>
              <w:t>-2</w:t>
            </w:r>
            <w:r w:rsidRPr="006F483D">
              <w:rPr>
                <w:rFonts w:ascii="宋体" w:hAnsi="宋体" w:cs="Arial" w:hint="eastAsia"/>
                <w:sz w:val="24"/>
              </w:rPr>
              <w:t>分。</w:t>
            </w:r>
          </w:p>
        </w:tc>
        <w:tc>
          <w:tcPr>
            <w:tcW w:w="853" w:type="dxa"/>
            <w:vAlign w:val="center"/>
          </w:tcPr>
          <w:p w:rsidR="006F483D" w:rsidRPr="00CC19EB" w:rsidRDefault="00B33B2A" w:rsidP="006F483D">
            <w:pPr>
              <w:jc w:val="center"/>
            </w:pPr>
            <w:r>
              <w:t>0</w:t>
            </w:r>
            <w:r w:rsidR="006F483D">
              <w:t>-5</w:t>
            </w:r>
          </w:p>
        </w:tc>
      </w:tr>
      <w:tr w:rsidR="006F483D" w:rsidTr="005F74B7">
        <w:trPr>
          <w:trHeight w:val="1437"/>
          <w:jc w:val="center"/>
        </w:trPr>
        <w:tc>
          <w:tcPr>
            <w:tcW w:w="1129" w:type="dxa"/>
            <w:vMerge/>
            <w:vAlign w:val="center"/>
          </w:tcPr>
          <w:p w:rsidR="006F483D" w:rsidRPr="00CC19EB" w:rsidRDefault="006F483D" w:rsidP="006F483D">
            <w:pPr>
              <w:jc w:val="center"/>
            </w:pPr>
          </w:p>
        </w:tc>
        <w:tc>
          <w:tcPr>
            <w:tcW w:w="1272" w:type="dxa"/>
            <w:vAlign w:val="center"/>
          </w:tcPr>
          <w:p w:rsidR="006F483D" w:rsidRPr="00CC19EB" w:rsidRDefault="006F483D" w:rsidP="006F483D">
            <w:pPr>
              <w:jc w:val="center"/>
            </w:pPr>
            <w:r w:rsidRPr="00BE2398">
              <w:rPr>
                <w:rFonts w:hint="eastAsia"/>
                <w:szCs w:val="21"/>
                <w:shd w:val="clear" w:color="auto" w:fill="FFFFFF"/>
              </w:rPr>
              <w:t>售后服务</w:t>
            </w:r>
          </w:p>
        </w:tc>
        <w:tc>
          <w:tcPr>
            <w:tcW w:w="6371" w:type="dxa"/>
            <w:vAlign w:val="center"/>
          </w:tcPr>
          <w:p w:rsidR="006F483D" w:rsidRPr="00CC19EB" w:rsidRDefault="006F483D" w:rsidP="00B33B2A">
            <w:r w:rsidRPr="00850876">
              <w:rPr>
                <w:rFonts w:ascii="宋体" w:hAnsi="宋体" w:cs="Arial" w:hint="eastAsia"/>
                <w:sz w:val="24"/>
              </w:rPr>
              <w:t>横向对比投标人的售后服务承诺（售后服</w:t>
            </w:r>
            <w:r w:rsidRPr="00850876">
              <w:rPr>
                <w:rFonts w:ascii="宋体" w:hAnsi="宋体" w:cs="微软雅黑" w:hint="eastAsia"/>
                <w:sz w:val="24"/>
              </w:rPr>
              <w:t>务人员、备品备件、售后服务保证措施有力；定期巡检；有明确的故障解决流程、售后服务故障响应时间）。</w:t>
            </w:r>
            <w:r w:rsidRPr="00850876">
              <w:rPr>
                <w:rFonts w:ascii="宋体" w:hAnsi="宋体" w:cs="Arial" w:hint="eastAsia"/>
                <w:sz w:val="24"/>
              </w:rPr>
              <w:t>优得</w:t>
            </w:r>
            <w:r w:rsidR="00B33B2A">
              <w:rPr>
                <w:rFonts w:ascii="宋体" w:hAnsi="宋体" w:cs="Arial"/>
                <w:sz w:val="24"/>
              </w:rPr>
              <w:t>8-10</w:t>
            </w:r>
            <w:r w:rsidRPr="00850876">
              <w:rPr>
                <w:rFonts w:ascii="宋体" w:hAnsi="宋体" w:cs="Arial" w:hint="eastAsia"/>
                <w:sz w:val="24"/>
              </w:rPr>
              <w:t>分，良得</w:t>
            </w:r>
            <w:r w:rsidR="00B33B2A">
              <w:rPr>
                <w:rFonts w:ascii="宋体" w:hAnsi="宋体" w:cs="Arial"/>
                <w:sz w:val="24"/>
              </w:rPr>
              <w:t>4-7</w:t>
            </w:r>
            <w:r w:rsidRPr="00850876">
              <w:rPr>
                <w:rFonts w:ascii="宋体" w:hAnsi="宋体" w:cs="Arial" w:hint="eastAsia"/>
                <w:sz w:val="24"/>
              </w:rPr>
              <w:t>分，一般得1-</w:t>
            </w:r>
            <w:r w:rsidR="00B33B2A">
              <w:rPr>
                <w:rFonts w:ascii="宋体" w:hAnsi="宋体" w:cs="Arial"/>
                <w:sz w:val="24"/>
              </w:rPr>
              <w:t>3</w:t>
            </w:r>
            <w:r w:rsidRPr="00850876">
              <w:rPr>
                <w:rFonts w:ascii="宋体" w:hAnsi="宋体" w:cs="Arial" w:hint="eastAsia"/>
                <w:sz w:val="24"/>
              </w:rPr>
              <w:t>分。</w:t>
            </w:r>
          </w:p>
        </w:tc>
        <w:tc>
          <w:tcPr>
            <w:tcW w:w="853" w:type="dxa"/>
            <w:vAlign w:val="center"/>
          </w:tcPr>
          <w:p w:rsidR="006F483D" w:rsidRPr="00CC19EB" w:rsidRDefault="00B33B2A" w:rsidP="00B33B2A">
            <w:pPr>
              <w:jc w:val="center"/>
            </w:pPr>
            <w:r>
              <w:rPr>
                <w:rFonts w:hint="eastAsia"/>
              </w:rPr>
              <w:t>0</w:t>
            </w:r>
            <w:r w:rsidR="006F483D">
              <w:rPr>
                <w:rFonts w:hint="eastAsia"/>
              </w:rPr>
              <w:t>-</w:t>
            </w:r>
            <w:r>
              <w:t>10</w:t>
            </w:r>
          </w:p>
        </w:tc>
      </w:tr>
      <w:tr w:rsidR="006F483D" w:rsidTr="005F74B7">
        <w:trPr>
          <w:trHeight w:val="60"/>
          <w:jc w:val="center"/>
        </w:trPr>
        <w:tc>
          <w:tcPr>
            <w:tcW w:w="1129" w:type="dxa"/>
            <w:vAlign w:val="center"/>
          </w:tcPr>
          <w:p w:rsidR="006F483D" w:rsidRPr="00CC19EB" w:rsidRDefault="006F483D" w:rsidP="006F483D">
            <w:pPr>
              <w:jc w:val="center"/>
            </w:pPr>
            <w:r w:rsidRPr="00CC19EB">
              <w:t>价格分（</w:t>
            </w:r>
            <w:r>
              <w:t>3</w:t>
            </w:r>
            <w:r w:rsidRPr="00CC19EB">
              <w:t>0</w:t>
            </w:r>
            <w:r w:rsidRPr="00CC19EB">
              <w:t>分）</w:t>
            </w:r>
          </w:p>
        </w:tc>
        <w:tc>
          <w:tcPr>
            <w:tcW w:w="1272" w:type="dxa"/>
            <w:vAlign w:val="center"/>
          </w:tcPr>
          <w:p w:rsidR="006F483D" w:rsidRPr="00CC19EB" w:rsidRDefault="006F483D" w:rsidP="006F483D">
            <w:pPr>
              <w:jc w:val="center"/>
            </w:pPr>
            <w:r w:rsidRPr="00CC19EB">
              <w:t>投标报价</w:t>
            </w:r>
          </w:p>
        </w:tc>
        <w:tc>
          <w:tcPr>
            <w:tcW w:w="6371" w:type="dxa"/>
            <w:vAlign w:val="center"/>
          </w:tcPr>
          <w:p w:rsidR="006F483D" w:rsidRPr="00CC19EB" w:rsidRDefault="006F483D" w:rsidP="006F483D">
            <w:r w:rsidRPr="00CC19EB">
              <w:rPr>
                <w:rFonts w:hint="eastAsia"/>
              </w:rPr>
              <w:t>采购人设置投标报价最高限价，各投标人有效报价不得高于最高限价，否则，其投标文件按无效标处理</w:t>
            </w:r>
            <w:bookmarkStart w:id="0" w:name="_GoBack"/>
            <w:bookmarkEnd w:id="0"/>
            <w:r w:rsidRPr="00CC19EB">
              <w:rPr>
                <w:rFonts w:hint="eastAsia"/>
              </w:rPr>
              <w:t>。</w:t>
            </w:r>
          </w:p>
          <w:p w:rsidR="006F483D" w:rsidRPr="00CC19EB" w:rsidRDefault="006F483D" w:rsidP="006F483D">
            <w:r w:rsidRPr="00CC19EB">
              <w:t>1</w:t>
            </w:r>
            <w:r w:rsidRPr="00CC19EB">
              <w:rPr>
                <w:rFonts w:hint="eastAsia"/>
              </w:rPr>
              <w:t>.</w:t>
            </w:r>
            <w:r w:rsidRPr="00CC19EB">
              <w:rPr>
                <w:rFonts w:hint="eastAsia"/>
              </w:rPr>
              <w:t>评标基准价</w:t>
            </w:r>
            <w:r w:rsidRPr="00CC19EB">
              <w:rPr>
                <w:rFonts w:hint="eastAsia"/>
              </w:rPr>
              <w:t>=</w:t>
            </w:r>
            <w:r w:rsidRPr="00CC19EB">
              <w:rPr>
                <w:rFonts w:hint="eastAsia"/>
              </w:rPr>
              <w:t>所有效投标人的最低报价；其得分为满分；</w:t>
            </w:r>
          </w:p>
          <w:p w:rsidR="006F483D" w:rsidRPr="00CC19EB" w:rsidRDefault="006F483D" w:rsidP="006F483D">
            <w:r w:rsidRPr="00CC19EB">
              <w:t>2</w:t>
            </w:r>
            <w:r w:rsidRPr="00CC19EB">
              <w:rPr>
                <w:rFonts w:hint="eastAsia"/>
              </w:rPr>
              <w:t>.</w:t>
            </w:r>
            <w:r w:rsidRPr="00CC19EB">
              <w:rPr>
                <w:rFonts w:hint="eastAsia"/>
              </w:rPr>
              <w:t>其它报价得分</w:t>
            </w:r>
            <w:r w:rsidRPr="00CC19EB">
              <w:rPr>
                <w:rFonts w:hint="eastAsia"/>
              </w:rPr>
              <w:t>=</w:t>
            </w:r>
            <w:r w:rsidRPr="00CC19EB">
              <w:rPr>
                <w:rFonts w:hint="eastAsia"/>
              </w:rPr>
              <w:t>评标基准价</w:t>
            </w:r>
            <w:r w:rsidRPr="00CC19EB">
              <w:rPr>
                <w:rFonts w:hint="eastAsia"/>
              </w:rPr>
              <w:t>/</w:t>
            </w:r>
            <w:r w:rsidRPr="00CC19EB">
              <w:rPr>
                <w:rFonts w:hint="eastAsia"/>
              </w:rPr>
              <w:t>投标报价</w:t>
            </w:r>
            <w:r w:rsidRPr="00CC19EB">
              <w:rPr>
                <w:rFonts w:hint="eastAsia"/>
              </w:rPr>
              <w:t>*</w:t>
            </w:r>
            <w:r>
              <w:t>3</w:t>
            </w:r>
            <w:r w:rsidRPr="00CC19EB">
              <w:rPr>
                <w:rFonts w:hint="eastAsia"/>
              </w:rPr>
              <w:t>0</w:t>
            </w:r>
            <w:r w:rsidRPr="00CC19EB">
              <w:rPr>
                <w:rFonts w:hint="eastAsia"/>
              </w:rPr>
              <w:t>分，小数点后保留两位小数，第三位四舍五入；</w:t>
            </w:r>
          </w:p>
          <w:p w:rsidR="006F483D" w:rsidRPr="00CC19EB" w:rsidRDefault="006F483D" w:rsidP="006F483D">
            <w:r w:rsidRPr="00CC19EB">
              <w:t>3</w:t>
            </w:r>
            <w:r w:rsidRPr="00CC19EB">
              <w:rPr>
                <w:rFonts w:hint="eastAsia"/>
              </w:rPr>
              <w:t>.</w:t>
            </w:r>
            <w:r w:rsidRPr="00CC19EB">
              <w:rPr>
                <w:rFonts w:hint="eastAsia"/>
              </w:rPr>
              <w:t>本项分值由评标委员会负责组织计算。</w:t>
            </w:r>
          </w:p>
        </w:tc>
        <w:tc>
          <w:tcPr>
            <w:tcW w:w="853" w:type="dxa"/>
            <w:vAlign w:val="center"/>
          </w:tcPr>
          <w:p w:rsidR="006F483D" w:rsidRPr="00CC19EB" w:rsidRDefault="006F483D" w:rsidP="006F483D">
            <w:pPr>
              <w:jc w:val="center"/>
            </w:pPr>
            <w:r w:rsidRPr="00CC19EB">
              <w:rPr>
                <w:rFonts w:hint="eastAsia"/>
              </w:rPr>
              <w:t>0-</w:t>
            </w:r>
            <w:r>
              <w:t>3</w:t>
            </w:r>
            <w:r w:rsidRPr="00CC19EB">
              <w:rPr>
                <w:rFonts w:hint="eastAsia"/>
              </w:rPr>
              <w:t>0</w:t>
            </w:r>
          </w:p>
        </w:tc>
      </w:tr>
    </w:tbl>
    <w:p w:rsidR="006970F2" w:rsidRPr="00285EF5" w:rsidRDefault="009446CC" w:rsidP="003562C5">
      <w:pPr>
        <w:spacing w:before="156" w:after="156" w:line="360" w:lineRule="auto"/>
        <w:rPr>
          <w:rFonts w:ascii="方正小标宋简体" w:eastAsia="方正小标宋简体" w:hAnsi="宋体"/>
          <w:color w:val="FF0000"/>
          <w:sz w:val="28"/>
        </w:rPr>
      </w:pPr>
      <w:r w:rsidRPr="00285EF5">
        <w:rPr>
          <w:rFonts w:ascii="方正小标宋简体" w:eastAsia="方正小标宋简体" w:hAnsi="宋体" w:hint="eastAsia"/>
          <w:color w:val="FF0000"/>
          <w:sz w:val="28"/>
        </w:rPr>
        <w:t>备注：以上资料需按顺序装订且提供的证书复印件或截图等均需要加</w:t>
      </w:r>
      <w:r w:rsidRPr="00285EF5">
        <w:rPr>
          <w:rFonts w:ascii="方正小标宋简体" w:eastAsia="方正小标宋简体" w:hAnsi="宋体" w:hint="eastAsia"/>
          <w:color w:val="FF0000"/>
          <w:sz w:val="28"/>
        </w:rPr>
        <w:lastRenderedPageBreak/>
        <w:t>盖投标单位公章。</w:t>
      </w:r>
    </w:p>
    <w:sectPr w:rsidR="006970F2" w:rsidRPr="0028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AC" w:rsidRDefault="00C514AC" w:rsidP="006970F2">
      <w:r>
        <w:separator/>
      </w:r>
    </w:p>
  </w:endnote>
  <w:endnote w:type="continuationSeparator" w:id="0">
    <w:p w:rsidR="00C514AC" w:rsidRDefault="00C514AC" w:rsidP="0069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AC" w:rsidRDefault="00C514AC" w:rsidP="006970F2">
      <w:r>
        <w:separator/>
      </w:r>
    </w:p>
  </w:footnote>
  <w:footnote w:type="continuationSeparator" w:id="0">
    <w:p w:rsidR="00C514AC" w:rsidRDefault="00C514AC" w:rsidP="00697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84B"/>
    <w:multiLevelType w:val="multilevel"/>
    <w:tmpl w:val="1A58484B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C001FD"/>
    <w:multiLevelType w:val="multilevel"/>
    <w:tmpl w:val="1DC001FD"/>
    <w:lvl w:ilvl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A74689"/>
    <w:multiLevelType w:val="hybridMultilevel"/>
    <w:tmpl w:val="09D6BE22"/>
    <w:lvl w:ilvl="0" w:tplc="16EE0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96"/>
    <w:rsid w:val="00190ED6"/>
    <w:rsid w:val="00285EF5"/>
    <w:rsid w:val="002936FD"/>
    <w:rsid w:val="003562C5"/>
    <w:rsid w:val="00387A82"/>
    <w:rsid w:val="0039785D"/>
    <w:rsid w:val="003A3395"/>
    <w:rsid w:val="00591A20"/>
    <w:rsid w:val="005F74B7"/>
    <w:rsid w:val="00694988"/>
    <w:rsid w:val="006970F2"/>
    <w:rsid w:val="006D50DC"/>
    <w:rsid w:val="006F483D"/>
    <w:rsid w:val="00856996"/>
    <w:rsid w:val="0089452E"/>
    <w:rsid w:val="00894A4F"/>
    <w:rsid w:val="008A6244"/>
    <w:rsid w:val="008F2781"/>
    <w:rsid w:val="00925639"/>
    <w:rsid w:val="009446CC"/>
    <w:rsid w:val="0096607F"/>
    <w:rsid w:val="009B2EC8"/>
    <w:rsid w:val="009D57B8"/>
    <w:rsid w:val="00B33B2A"/>
    <w:rsid w:val="00B83096"/>
    <w:rsid w:val="00BA4CE6"/>
    <w:rsid w:val="00BB09CE"/>
    <w:rsid w:val="00BB103D"/>
    <w:rsid w:val="00C14E94"/>
    <w:rsid w:val="00C514AC"/>
    <w:rsid w:val="00CC19EB"/>
    <w:rsid w:val="00DA7B2A"/>
    <w:rsid w:val="00E23E10"/>
    <w:rsid w:val="00ED7315"/>
    <w:rsid w:val="00F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DF66"/>
  <w15:chartTrackingRefBased/>
  <w15:docId w15:val="{02E712FB-6F18-45C9-9D8B-831685B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List Paragraph1CxSpLast,Paragraphe de liste1,lp1,编号,符号列表,彩色列表 - 强调文字颜色 11,符号1.1（天云科技）,列出段落-正文,·ûºÅÁÐ±í,¡¤?o?¨¢D¡À¨ª,?¡è?o?¡§¡éD?¨¤¡§a,??¨¨?o??¡ì?¨¦D?¡§¡è?¡ìa,??¡§¡§?o???¨¬?¡§|D??¡ì?¨¨??¨¬a,List,?,正文段落1,段落样式,stc标题4"/>
    <w:basedOn w:val="a"/>
    <w:link w:val="a4"/>
    <w:uiPriority w:val="34"/>
    <w:qFormat/>
    <w:rsid w:val="00894A4F"/>
    <w:pPr>
      <w:spacing w:beforeLines="50" w:before="50" w:afterLines="50" w:after="50" w:line="288" w:lineRule="auto"/>
      <w:ind w:firstLineChars="200" w:firstLine="420"/>
    </w:pPr>
    <w:rPr>
      <w:rFonts w:asciiTheme="minorHAnsi" w:hAnsiTheme="minorHAnsi" w:cstheme="minorBidi"/>
      <w:sz w:val="24"/>
    </w:rPr>
  </w:style>
  <w:style w:type="character" w:customStyle="1" w:styleId="a4">
    <w:name w:val="列出段落 字符"/>
    <w:aliases w:val="Bullet List 字符,FooterText 字符,numbered 字符,List Paragraph1CxSpLast 字符,Paragraphe de liste1 字符,lp1 字符,编号 字符,符号列表 字符,彩色列表 - 强调文字颜色 11 字符,符号1.1（天云科技） 字符,列出段落-正文 字符,·ûºÅÁÐ±í 字符,¡¤?o?¨¢D¡À¨ª 字符,?¡è?o?¡§¡éD?¨¤¡§a 字符,??¨¨?o??¡ì?¨¦D?¡§¡è?¡ìa 字符,List 字符"/>
    <w:link w:val="a3"/>
    <w:uiPriority w:val="34"/>
    <w:qFormat/>
    <w:locked/>
    <w:rsid w:val="00894A4F"/>
    <w:rPr>
      <w:rFonts w:eastAsia="宋体"/>
      <w:sz w:val="24"/>
      <w:szCs w:val="24"/>
    </w:rPr>
  </w:style>
  <w:style w:type="character" w:customStyle="1" w:styleId="2">
    <w:name w:val="正文首行缩进 2 字符"/>
    <w:link w:val="20"/>
    <w:rsid w:val="00894A4F"/>
  </w:style>
  <w:style w:type="paragraph" w:styleId="a5">
    <w:name w:val="Body Text Indent"/>
    <w:basedOn w:val="a"/>
    <w:link w:val="a6"/>
    <w:uiPriority w:val="99"/>
    <w:semiHidden/>
    <w:unhideWhenUsed/>
    <w:rsid w:val="00894A4F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20">
    <w:name w:val="Body Text First Indent 2"/>
    <w:basedOn w:val="a5"/>
    <w:link w:val="2"/>
    <w:qFormat/>
    <w:rsid w:val="00894A4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1">
    <w:name w:val="正文首行缩进 2 Char1"/>
    <w:basedOn w:val="a6"/>
    <w:uiPriority w:val="99"/>
    <w:semiHidden/>
    <w:rsid w:val="00894A4F"/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9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970F2"/>
    <w:rPr>
      <w:rFonts w:ascii="Times New Roman" w:eastAsia="宋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87A8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87A82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A3395"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8</cp:revision>
  <cp:lastPrinted>2022-07-28T07:48:00Z</cp:lastPrinted>
  <dcterms:created xsi:type="dcterms:W3CDTF">2021-12-02T03:07:00Z</dcterms:created>
  <dcterms:modified xsi:type="dcterms:W3CDTF">2022-10-26T08:28:00Z</dcterms:modified>
</cp:coreProperties>
</file>