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0F" w:rsidRDefault="002C2C73" w:rsidP="003E700F">
      <w:pPr>
        <w:jc w:val="center"/>
        <w:rPr>
          <w:rFonts w:ascii="仿宋_GB2312" w:eastAsia="仿宋_GB2312"/>
          <w:sz w:val="32"/>
          <w:szCs w:val="32"/>
        </w:rPr>
      </w:pPr>
      <w:r w:rsidRPr="003E700F">
        <w:rPr>
          <w:rFonts w:ascii="仿宋_GB2312" w:eastAsia="仿宋_GB2312" w:hint="eastAsia"/>
          <w:sz w:val="32"/>
          <w:szCs w:val="32"/>
        </w:rPr>
        <w:t>投标样品要求</w:t>
      </w:r>
    </w:p>
    <w:p w:rsidR="00BF04E1" w:rsidRPr="00B81723" w:rsidRDefault="00B81723" w:rsidP="00B81723">
      <w:pPr>
        <w:pStyle w:val="ab"/>
        <w:shd w:val="clear" w:color="auto" w:fill="FFFFFF"/>
        <w:spacing w:before="0" w:beforeAutospacing="0" w:after="0" w:afterAutospacing="0" w:line="640" w:lineRule="exact"/>
        <w:ind w:firstLine="640"/>
        <w:rPr>
          <w:rFonts w:ascii="微软雅黑" w:eastAsia="微软雅黑" w:hAnsi="微软雅黑"/>
          <w:color w:val="333333"/>
          <w:sz w:val="23"/>
          <w:szCs w:val="23"/>
        </w:rPr>
      </w:pPr>
      <w:r>
        <w:rPr>
          <w:rFonts w:ascii="仿宋_GB2312" w:eastAsia="仿宋_GB2312" w:hint="eastAsia"/>
          <w:sz w:val="32"/>
          <w:szCs w:val="32"/>
        </w:rPr>
        <w:t>1、本项目</w:t>
      </w:r>
      <w:r w:rsidR="002C2C73" w:rsidRPr="003E700F">
        <w:rPr>
          <w:rFonts w:ascii="仿宋_GB2312" w:eastAsia="仿宋_GB2312" w:hint="eastAsia"/>
          <w:sz w:val="32"/>
          <w:szCs w:val="32"/>
        </w:rPr>
        <w:t>按照</w:t>
      </w:r>
      <w:r>
        <w:rPr>
          <w:rFonts w:ascii="仿宋_GB2312" w:eastAsia="仿宋_GB2312" w:hint="eastAsia"/>
          <w:sz w:val="32"/>
          <w:szCs w:val="32"/>
        </w:rPr>
        <w:t>采购</w:t>
      </w:r>
      <w:r w:rsidR="003E700F">
        <w:rPr>
          <w:rFonts w:ascii="仿宋_GB2312" w:eastAsia="仿宋_GB2312" w:hint="eastAsia"/>
          <w:sz w:val="32"/>
          <w:szCs w:val="32"/>
        </w:rPr>
        <w:t>清单编号</w:t>
      </w:r>
      <w:r>
        <w:rPr>
          <w:rFonts w:ascii="仿宋_GB2312" w:eastAsia="仿宋_GB2312" w:hint="eastAsia"/>
          <w:sz w:val="32"/>
          <w:szCs w:val="32"/>
        </w:rPr>
        <w:t>N-10、N</w:t>
      </w:r>
      <w:r>
        <w:rPr>
          <w:rFonts w:ascii="仿宋_GB2312" w:eastAsia="仿宋_GB2312"/>
          <w:sz w:val="32"/>
          <w:szCs w:val="32"/>
        </w:rPr>
        <w:t>-</w:t>
      </w:r>
      <w:r>
        <w:rPr>
          <w:rFonts w:ascii="仿宋_GB2312" w:eastAsia="仿宋_GB2312" w:hint="eastAsia"/>
          <w:sz w:val="32"/>
          <w:szCs w:val="32"/>
        </w:rPr>
        <w:t>23、N-35</w:t>
      </w:r>
      <w:r w:rsidR="002C2C73" w:rsidRPr="003E700F">
        <w:rPr>
          <w:rFonts w:ascii="仿宋_GB2312" w:eastAsia="仿宋_GB2312" w:hint="eastAsia"/>
          <w:sz w:val="32"/>
          <w:szCs w:val="32"/>
        </w:rPr>
        <w:t>提供样品</w:t>
      </w:r>
      <w:r w:rsidR="00DF1DD4" w:rsidRPr="00DF1DD4">
        <w:rPr>
          <w:rFonts w:ascii="仿宋_GB2312" w:eastAsia="仿宋_GB2312" w:hint="eastAsia"/>
          <w:color w:val="FF0000"/>
          <w:sz w:val="32"/>
          <w:szCs w:val="32"/>
        </w:rPr>
        <w:t>（其中N10和N23</w:t>
      </w:r>
      <w:r w:rsidR="00DF1DD4">
        <w:rPr>
          <w:rFonts w:ascii="仿宋_GB2312" w:eastAsia="仿宋_GB2312" w:hint="eastAsia"/>
          <w:color w:val="FF0000"/>
          <w:sz w:val="32"/>
          <w:szCs w:val="32"/>
        </w:rPr>
        <w:t>按照采购清单规格</w:t>
      </w:r>
      <w:r w:rsidR="00DF1DD4" w:rsidRPr="00DF1DD4">
        <w:rPr>
          <w:rFonts w:ascii="仿宋_GB2312" w:eastAsia="仿宋_GB2312" w:hint="eastAsia"/>
          <w:color w:val="FF0000"/>
          <w:sz w:val="32"/>
          <w:szCs w:val="32"/>
        </w:rPr>
        <w:t>提供样品，N35按照50</w:t>
      </w:r>
      <w:r w:rsidR="00DF1DD4">
        <w:rPr>
          <w:rFonts w:ascii="仿宋_GB2312" w:eastAsia="仿宋_GB2312" w:hint="eastAsia"/>
          <w:color w:val="FF0000"/>
          <w:sz w:val="32"/>
          <w:szCs w:val="32"/>
        </w:rPr>
        <w:t>cm</w:t>
      </w:r>
      <w:r w:rsidR="00DF1DD4" w:rsidRPr="00DF1DD4">
        <w:rPr>
          <w:rFonts w:ascii="仿宋_GB2312" w:eastAsia="仿宋_GB2312" w:hint="eastAsia"/>
          <w:color w:val="FF0000"/>
          <w:sz w:val="32"/>
          <w:szCs w:val="32"/>
        </w:rPr>
        <w:t>×5</w:t>
      </w:r>
      <w:r w:rsidR="00DF1DD4" w:rsidRPr="00DF1DD4">
        <w:rPr>
          <w:rFonts w:ascii="仿宋_GB2312" w:eastAsia="仿宋_GB2312"/>
          <w:color w:val="FF0000"/>
          <w:sz w:val="32"/>
          <w:szCs w:val="32"/>
        </w:rPr>
        <w:t>0</w:t>
      </w:r>
      <w:r w:rsidR="00DF1DD4">
        <w:rPr>
          <w:rFonts w:ascii="仿宋_GB2312" w:eastAsia="仿宋_GB2312" w:hint="eastAsia"/>
          <w:color w:val="FF0000"/>
          <w:sz w:val="32"/>
          <w:szCs w:val="32"/>
        </w:rPr>
        <w:t>cm规格提供</w:t>
      </w:r>
      <w:r w:rsidR="00DF1DD4" w:rsidRPr="00DF1DD4">
        <w:rPr>
          <w:rFonts w:ascii="仿宋_GB2312" w:eastAsia="仿宋_GB2312" w:hint="eastAsia"/>
          <w:color w:val="FF0000"/>
          <w:sz w:val="32"/>
          <w:szCs w:val="32"/>
        </w:rPr>
        <w:t>）</w:t>
      </w:r>
      <w:r w:rsidR="002C2C73" w:rsidRPr="003E700F">
        <w:rPr>
          <w:rFonts w:ascii="仿宋_GB2312" w:eastAsia="仿宋_GB2312" w:hint="eastAsia"/>
          <w:sz w:val="32"/>
          <w:szCs w:val="32"/>
        </w:rPr>
        <w:t>，不接受样品的修改及补充，样品递交时间：2022年</w:t>
      </w:r>
      <w:r>
        <w:rPr>
          <w:rFonts w:ascii="仿宋_GB2312" w:eastAsia="仿宋_GB2312"/>
          <w:sz w:val="32"/>
          <w:szCs w:val="32"/>
        </w:rPr>
        <w:t>11</w:t>
      </w:r>
      <w:r w:rsidR="002C2C73" w:rsidRPr="003E700F">
        <w:rPr>
          <w:rFonts w:ascii="仿宋_GB2312" w:eastAsia="仿宋_GB2312" w:hint="eastAsia"/>
          <w:sz w:val="32"/>
          <w:szCs w:val="32"/>
        </w:rPr>
        <w:t xml:space="preserve"> 月</w:t>
      </w:r>
      <w:r>
        <w:rPr>
          <w:rFonts w:ascii="仿宋_GB2312" w:eastAsia="仿宋_GB2312"/>
          <w:sz w:val="32"/>
          <w:szCs w:val="32"/>
        </w:rPr>
        <w:t>11</w:t>
      </w:r>
      <w:r w:rsidR="002C2C73" w:rsidRPr="003E700F">
        <w:rPr>
          <w:rFonts w:ascii="仿宋_GB2312" w:eastAsia="仿宋_GB2312" w:hint="eastAsia"/>
          <w:sz w:val="32"/>
          <w:szCs w:val="32"/>
        </w:rPr>
        <w:t>日08时30分</w:t>
      </w:r>
      <w:r>
        <w:rPr>
          <w:rFonts w:ascii="仿宋_GB2312" w:eastAsia="仿宋_GB2312" w:hint="eastAsia"/>
          <w:sz w:val="32"/>
          <w:szCs w:val="32"/>
        </w:rPr>
        <w:t>-2022</w:t>
      </w:r>
      <w:r w:rsidR="002C2C73" w:rsidRPr="003E700F">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11</w:t>
      </w:r>
      <w:r w:rsidR="002C2C73" w:rsidRPr="003E700F">
        <w:rPr>
          <w:rFonts w:ascii="仿宋_GB2312" w:eastAsia="仿宋_GB2312" w:hint="eastAsia"/>
          <w:sz w:val="32"/>
          <w:szCs w:val="32"/>
        </w:rPr>
        <w:t>日</w:t>
      </w:r>
      <w:r>
        <w:rPr>
          <w:rFonts w:ascii="仿宋_GB2312" w:eastAsia="仿宋_GB2312"/>
          <w:sz w:val="32"/>
          <w:szCs w:val="32"/>
        </w:rPr>
        <w:t>17</w:t>
      </w:r>
      <w:r w:rsidR="002C2C73" w:rsidRPr="003E700F">
        <w:rPr>
          <w:rFonts w:ascii="仿宋_GB2312" w:eastAsia="仿宋_GB2312" w:hint="eastAsia"/>
          <w:sz w:val="32"/>
          <w:szCs w:val="32"/>
        </w:rPr>
        <w:t>时</w:t>
      </w:r>
      <w:r w:rsidR="00314240">
        <w:rPr>
          <w:rFonts w:ascii="仿宋_GB2312" w:eastAsia="仿宋_GB2312"/>
          <w:sz w:val="32"/>
          <w:szCs w:val="32"/>
        </w:rPr>
        <w:t>0</w:t>
      </w:r>
      <w:r>
        <w:rPr>
          <w:rFonts w:ascii="仿宋_GB2312" w:eastAsia="仿宋_GB2312" w:hint="eastAsia"/>
          <w:sz w:val="32"/>
          <w:szCs w:val="32"/>
        </w:rPr>
        <w:t>0</w:t>
      </w:r>
      <w:r w:rsidR="00436097">
        <w:rPr>
          <w:rFonts w:ascii="仿宋_GB2312" w:eastAsia="仿宋_GB2312" w:hint="eastAsia"/>
          <w:sz w:val="32"/>
          <w:szCs w:val="32"/>
        </w:rPr>
        <w:t>分（各投标人务必在规定的时间内递交</w:t>
      </w:r>
      <w:bookmarkStart w:id="0" w:name="_GoBack"/>
      <w:bookmarkEnd w:id="0"/>
      <w:r w:rsidR="002C2C73" w:rsidRPr="003E700F">
        <w:rPr>
          <w:rFonts w:ascii="仿宋_GB2312" w:eastAsia="仿宋_GB2312" w:hint="eastAsia"/>
          <w:sz w:val="32"/>
          <w:szCs w:val="32"/>
        </w:rPr>
        <w:t>，提前或逾期送达的将被拒绝，责任自负，请各投标人自行合理安排</w:t>
      </w:r>
      <w:r>
        <w:rPr>
          <w:rFonts w:ascii="仿宋_GB2312" w:eastAsia="仿宋_GB2312" w:hint="eastAsia"/>
          <w:sz w:val="32"/>
          <w:szCs w:val="32"/>
        </w:rPr>
        <w:t>送样</w:t>
      </w:r>
      <w:r w:rsidR="002C2C73" w:rsidRPr="003E700F">
        <w:rPr>
          <w:rFonts w:ascii="仿宋_GB2312" w:eastAsia="仿宋_GB2312" w:hint="eastAsia"/>
          <w:sz w:val="32"/>
          <w:szCs w:val="32"/>
        </w:rPr>
        <w:t>时间）；</w:t>
      </w:r>
      <w:r w:rsidR="002C2C73" w:rsidRPr="003E700F">
        <w:rPr>
          <w:rFonts w:ascii="仿宋_GB2312" w:eastAsia="仿宋_GB2312" w:hint="eastAsia"/>
          <w:sz w:val="32"/>
          <w:szCs w:val="32"/>
        </w:rPr>
        <w:br/>
      </w:r>
      <w:r>
        <w:rPr>
          <w:rFonts w:ascii="仿宋_GB2312" w:eastAsia="仿宋_GB2312"/>
          <w:sz w:val="32"/>
          <w:szCs w:val="32"/>
        </w:rPr>
        <w:t>2</w:t>
      </w:r>
      <w:r>
        <w:rPr>
          <w:rFonts w:ascii="仿宋_GB2312" w:eastAsia="仿宋_GB2312" w:hint="eastAsia"/>
          <w:sz w:val="32"/>
          <w:szCs w:val="32"/>
        </w:rPr>
        <w:t>、样品须投标人密封</w:t>
      </w:r>
      <w:r w:rsidR="002C2C73" w:rsidRPr="003E700F">
        <w:rPr>
          <w:rFonts w:ascii="仿宋_GB2312" w:eastAsia="仿宋_GB2312" w:hint="eastAsia"/>
          <w:sz w:val="32"/>
          <w:szCs w:val="32"/>
        </w:rPr>
        <w:t>送达至规定地点，</w:t>
      </w:r>
      <w:r>
        <w:rPr>
          <w:rFonts w:ascii="仿宋_GB2312" w:eastAsia="仿宋_GB2312" w:hAnsi="微软雅黑" w:hint="eastAsia"/>
          <w:color w:val="000000"/>
          <w:sz w:val="32"/>
          <w:szCs w:val="32"/>
        </w:rPr>
        <w:t>地址：安徽省滁州市琅琊区清流中路1401号，滁州市第二人民医院门诊楼三楼301（招标办）0550-3523822。</w:t>
      </w:r>
      <w:r>
        <w:rPr>
          <w:rFonts w:ascii="仿宋_GB2312" w:eastAsia="仿宋_GB2312" w:hint="eastAsia"/>
          <w:sz w:val="32"/>
          <w:szCs w:val="32"/>
        </w:rPr>
        <w:t>未按要求密封的将被拒绝，责任自负；</w:t>
      </w:r>
      <w:r w:rsidR="002C2C73" w:rsidRPr="003E700F">
        <w:rPr>
          <w:rFonts w:ascii="仿宋_GB2312" w:eastAsia="仿宋_GB2312" w:hint="eastAsia"/>
          <w:sz w:val="32"/>
          <w:szCs w:val="32"/>
        </w:rPr>
        <w:br/>
      </w:r>
      <w:r w:rsidRPr="000A1983">
        <w:rPr>
          <w:rFonts w:ascii="仿宋_GB2312" w:eastAsia="仿宋_GB2312" w:hint="eastAsia"/>
          <w:color w:val="FF0000"/>
          <w:sz w:val="32"/>
          <w:szCs w:val="32"/>
        </w:rPr>
        <w:t>3、</w:t>
      </w:r>
      <w:r w:rsidR="002C2C73" w:rsidRPr="000A1983">
        <w:rPr>
          <w:rFonts w:ascii="仿宋_GB2312" w:eastAsia="仿宋_GB2312" w:hint="eastAsia"/>
          <w:color w:val="FF0000"/>
          <w:sz w:val="32"/>
          <w:szCs w:val="32"/>
        </w:rPr>
        <w:t>样品密封要求：样品需进行两层密封，第一层（里层）密封不能体现投标单位的任何相关信息和指向性图案标志，否则样品得分按零分处理；第二层（外层）须用密封箱密封，在密封箱中放置注明投标单位信息及样品信息数</w:t>
      </w:r>
      <w:r w:rsidR="002C2C73" w:rsidRPr="00313227">
        <w:rPr>
          <w:rFonts w:ascii="仿宋_GB2312" w:eastAsia="仿宋_GB2312" w:hint="eastAsia"/>
          <w:color w:val="FF0000"/>
          <w:sz w:val="32"/>
          <w:szCs w:val="32"/>
        </w:rPr>
        <w:t>量的清单，便于区分投标单位信息及后期核对样品。若未清晰标注投标单位信息则视为未递交样品，责任自负</w:t>
      </w:r>
      <w:r w:rsidR="00313227" w:rsidRPr="00313227">
        <w:rPr>
          <w:rFonts w:ascii="仿宋_GB2312" w:eastAsia="仿宋_GB2312" w:hint="eastAsia"/>
          <w:color w:val="FF0000"/>
          <w:sz w:val="32"/>
          <w:szCs w:val="32"/>
        </w:rPr>
        <w:t>，投标文件不需要密封在密封性内；</w:t>
      </w:r>
      <w:r w:rsidR="002C2C73" w:rsidRPr="000A1983">
        <w:rPr>
          <w:rFonts w:ascii="仿宋_GB2312" w:eastAsia="仿宋_GB2312" w:hint="eastAsia"/>
          <w:color w:val="FF0000"/>
          <w:sz w:val="32"/>
          <w:szCs w:val="32"/>
        </w:rPr>
        <w:br/>
      </w:r>
      <w:r>
        <w:rPr>
          <w:rFonts w:ascii="仿宋_GB2312" w:eastAsia="仿宋_GB2312" w:hint="eastAsia"/>
          <w:sz w:val="32"/>
          <w:szCs w:val="32"/>
        </w:rPr>
        <w:t>4、</w:t>
      </w:r>
      <w:r w:rsidR="002C2C73" w:rsidRPr="003E700F">
        <w:rPr>
          <w:rFonts w:ascii="仿宋_GB2312" w:eastAsia="仿宋_GB2312" w:hint="eastAsia"/>
          <w:sz w:val="32"/>
          <w:szCs w:val="32"/>
        </w:rPr>
        <w:t>本次要求提供的样品不需要随样品提交任何检测报告等纸质材料，若提供则不作为评审依据，</w:t>
      </w:r>
      <w:r>
        <w:rPr>
          <w:rFonts w:ascii="仿宋_GB2312" w:eastAsia="仿宋_GB2312" w:hint="eastAsia"/>
          <w:sz w:val="32"/>
          <w:szCs w:val="32"/>
        </w:rPr>
        <w:t>所有证明材料以投</w:t>
      </w:r>
      <w:r>
        <w:rPr>
          <w:rFonts w:ascii="仿宋_GB2312" w:eastAsia="仿宋_GB2312" w:hint="eastAsia"/>
          <w:sz w:val="32"/>
          <w:szCs w:val="32"/>
        </w:rPr>
        <w:lastRenderedPageBreak/>
        <w:t>标文件内</w:t>
      </w:r>
      <w:r w:rsidR="002C2C73" w:rsidRPr="003E700F">
        <w:rPr>
          <w:rFonts w:ascii="仿宋_GB2312" w:eastAsia="仿宋_GB2312" w:hint="eastAsia"/>
          <w:sz w:val="32"/>
          <w:szCs w:val="32"/>
        </w:rPr>
        <w:t>提交为准。</w:t>
      </w:r>
      <w:r w:rsidR="002C2C73" w:rsidRPr="003E700F">
        <w:rPr>
          <w:rFonts w:ascii="仿宋_GB2312" w:eastAsia="仿宋_GB2312" w:hint="eastAsia"/>
          <w:sz w:val="32"/>
          <w:szCs w:val="32"/>
        </w:rPr>
        <w:br/>
      </w:r>
      <w:r>
        <w:rPr>
          <w:rFonts w:ascii="仿宋_GB2312" w:eastAsia="仿宋_GB2312" w:hint="eastAsia"/>
          <w:sz w:val="32"/>
          <w:szCs w:val="32"/>
        </w:rPr>
        <w:t>5、</w:t>
      </w:r>
      <w:r w:rsidR="002C2C73" w:rsidRPr="003E700F">
        <w:rPr>
          <w:rFonts w:ascii="仿宋_GB2312" w:eastAsia="仿宋_GB2312" w:hint="eastAsia"/>
          <w:sz w:val="32"/>
          <w:szCs w:val="32"/>
        </w:rPr>
        <w:t>本项目样品评分采用暗标评审，对各投标人递交的样品根据送达先后顺序进行编号（例如：第一个</w:t>
      </w:r>
      <w:r>
        <w:rPr>
          <w:rFonts w:ascii="仿宋_GB2312" w:eastAsia="仿宋_GB2312" w:hint="eastAsia"/>
          <w:sz w:val="32"/>
          <w:szCs w:val="32"/>
        </w:rPr>
        <w:t>送达的</w:t>
      </w:r>
      <w:r w:rsidR="002C2C73" w:rsidRPr="003E700F">
        <w:rPr>
          <w:rFonts w:ascii="仿宋_GB2312" w:eastAsia="仿宋_GB2312" w:hint="eastAsia"/>
          <w:sz w:val="32"/>
          <w:szCs w:val="32"/>
        </w:rPr>
        <w:t>编号为 1、第二个</w:t>
      </w:r>
      <w:r>
        <w:rPr>
          <w:rFonts w:ascii="仿宋_GB2312" w:eastAsia="仿宋_GB2312" w:hint="eastAsia"/>
          <w:sz w:val="32"/>
          <w:szCs w:val="32"/>
        </w:rPr>
        <w:t>送达的</w:t>
      </w:r>
      <w:r w:rsidR="002C2C73" w:rsidRPr="003E700F">
        <w:rPr>
          <w:rFonts w:ascii="仿宋_GB2312" w:eastAsia="仿宋_GB2312" w:hint="eastAsia"/>
          <w:sz w:val="32"/>
          <w:szCs w:val="32"/>
        </w:rPr>
        <w:t>编号为 2、依此类推）</w:t>
      </w:r>
      <w:r>
        <w:rPr>
          <w:rFonts w:ascii="仿宋_GB2312" w:eastAsia="仿宋_GB2312" w:hint="eastAsia"/>
          <w:sz w:val="32"/>
          <w:szCs w:val="32"/>
        </w:rPr>
        <w:t>；</w:t>
      </w:r>
      <w:r w:rsidR="002C2C73" w:rsidRPr="003E700F">
        <w:rPr>
          <w:rFonts w:ascii="仿宋_GB2312" w:eastAsia="仿宋_GB2312" w:hint="eastAsia"/>
          <w:sz w:val="32"/>
          <w:szCs w:val="32"/>
        </w:rPr>
        <w:br/>
      </w:r>
      <w:r>
        <w:rPr>
          <w:rFonts w:ascii="仿宋_GB2312" w:eastAsia="仿宋_GB2312" w:hint="eastAsia"/>
          <w:sz w:val="32"/>
          <w:szCs w:val="32"/>
        </w:rPr>
        <w:t>6、</w:t>
      </w:r>
      <w:r w:rsidR="002C2C73" w:rsidRPr="003E700F">
        <w:rPr>
          <w:rFonts w:ascii="仿宋_GB2312" w:eastAsia="仿宋_GB2312" w:hint="eastAsia"/>
          <w:sz w:val="32"/>
          <w:szCs w:val="32"/>
        </w:rPr>
        <w:t>未中标的投标人样品在公示期结束后由未中标人自行取回或选择邮件退回（顺丰到付），逾期将不负责保管；中标人提供的样品在公示期结束后移</w:t>
      </w:r>
      <w:r>
        <w:rPr>
          <w:rFonts w:ascii="仿宋_GB2312" w:eastAsia="仿宋_GB2312" w:hint="eastAsia"/>
          <w:sz w:val="32"/>
          <w:szCs w:val="32"/>
        </w:rPr>
        <w:t>交至采购科室处封存，作为日后验货依据；</w:t>
      </w:r>
      <w:r w:rsidR="002C2C73" w:rsidRPr="003E700F">
        <w:rPr>
          <w:rFonts w:ascii="仿宋_GB2312" w:eastAsia="仿宋_GB2312" w:hint="eastAsia"/>
          <w:sz w:val="32"/>
          <w:szCs w:val="32"/>
        </w:rPr>
        <w:br/>
      </w:r>
      <w:r>
        <w:rPr>
          <w:rFonts w:ascii="仿宋_GB2312" w:eastAsia="仿宋_GB2312" w:hint="eastAsia"/>
          <w:sz w:val="32"/>
          <w:szCs w:val="32"/>
        </w:rPr>
        <w:t>7、</w:t>
      </w:r>
      <w:r w:rsidR="002C2C73" w:rsidRPr="003E700F">
        <w:rPr>
          <w:rFonts w:ascii="仿宋_GB2312" w:eastAsia="仿宋_GB2312" w:hint="eastAsia"/>
          <w:sz w:val="32"/>
          <w:szCs w:val="32"/>
        </w:rPr>
        <w:t>中标单位必须严格按照所提供的样品进行供货，与封存样品</w:t>
      </w:r>
      <w:r>
        <w:rPr>
          <w:rFonts w:ascii="仿宋_GB2312" w:eastAsia="仿宋_GB2312" w:hint="eastAsia"/>
          <w:sz w:val="32"/>
          <w:szCs w:val="32"/>
        </w:rPr>
        <w:t>（或采购清单工艺规格）</w:t>
      </w:r>
      <w:r w:rsidR="002C2C73" w:rsidRPr="003E700F">
        <w:rPr>
          <w:rFonts w:ascii="仿宋_GB2312" w:eastAsia="仿宋_GB2312" w:hint="eastAsia"/>
          <w:sz w:val="32"/>
          <w:szCs w:val="32"/>
        </w:rPr>
        <w:t>不一致时，</w:t>
      </w:r>
      <w:r>
        <w:rPr>
          <w:rFonts w:ascii="仿宋_GB2312" w:eastAsia="仿宋_GB2312" w:hint="eastAsia"/>
          <w:sz w:val="32"/>
          <w:szCs w:val="32"/>
        </w:rPr>
        <w:t>我院有权拒绝验收并终止合同，所造成的损失由投标人自行承担，同时我院可以重新进行招标或者递补第二名中标供应商为中标单位。</w:t>
      </w:r>
    </w:p>
    <w:sectPr w:rsidR="00BF04E1" w:rsidRPr="00B8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928" w:rsidRDefault="00AD2928" w:rsidP="00BF04E1">
      <w:r>
        <w:separator/>
      </w:r>
    </w:p>
  </w:endnote>
  <w:endnote w:type="continuationSeparator" w:id="0">
    <w:p w:rsidR="00AD2928" w:rsidRDefault="00AD2928" w:rsidP="00B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928" w:rsidRDefault="00AD2928" w:rsidP="00BF04E1">
      <w:r>
        <w:separator/>
      </w:r>
    </w:p>
  </w:footnote>
  <w:footnote w:type="continuationSeparator" w:id="0">
    <w:p w:rsidR="00AD2928" w:rsidRDefault="00AD2928" w:rsidP="00BF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B4"/>
    <w:rsid w:val="000A1983"/>
    <w:rsid w:val="001C35B4"/>
    <w:rsid w:val="002C2C73"/>
    <w:rsid w:val="00313227"/>
    <w:rsid w:val="00314240"/>
    <w:rsid w:val="003E700F"/>
    <w:rsid w:val="00436097"/>
    <w:rsid w:val="005A063D"/>
    <w:rsid w:val="00677109"/>
    <w:rsid w:val="008A3C99"/>
    <w:rsid w:val="008D777D"/>
    <w:rsid w:val="00AD2928"/>
    <w:rsid w:val="00AE7F8D"/>
    <w:rsid w:val="00AF6EA6"/>
    <w:rsid w:val="00B81723"/>
    <w:rsid w:val="00B9535A"/>
    <w:rsid w:val="00BF04E1"/>
    <w:rsid w:val="00D24807"/>
    <w:rsid w:val="00DF1DD4"/>
    <w:rsid w:val="00E00BEC"/>
    <w:rsid w:val="00FB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F64DD"/>
  <w15:chartTrackingRefBased/>
  <w15:docId w15:val="{7A2E9E66-16EB-48FC-9361-C8C6890E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F0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4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F04E1"/>
    <w:rPr>
      <w:sz w:val="18"/>
      <w:szCs w:val="18"/>
    </w:rPr>
  </w:style>
  <w:style w:type="paragraph" w:styleId="a5">
    <w:name w:val="footer"/>
    <w:basedOn w:val="a"/>
    <w:link w:val="a6"/>
    <w:uiPriority w:val="99"/>
    <w:unhideWhenUsed/>
    <w:rsid w:val="00BF04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F04E1"/>
    <w:rPr>
      <w:sz w:val="18"/>
      <w:szCs w:val="18"/>
    </w:rPr>
  </w:style>
  <w:style w:type="paragraph" w:styleId="a7">
    <w:name w:val="Body Text Indent"/>
    <w:basedOn w:val="a"/>
    <w:link w:val="a8"/>
    <w:uiPriority w:val="99"/>
    <w:semiHidden/>
    <w:unhideWhenUsed/>
    <w:rsid w:val="00BF04E1"/>
    <w:pPr>
      <w:spacing w:after="120"/>
      <w:ind w:leftChars="200" w:left="420"/>
    </w:pPr>
  </w:style>
  <w:style w:type="character" w:customStyle="1" w:styleId="a8">
    <w:name w:val="正文文本缩进 字符"/>
    <w:basedOn w:val="a0"/>
    <w:link w:val="a7"/>
    <w:uiPriority w:val="99"/>
    <w:semiHidden/>
    <w:rsid w:val="00BF04E1"/>
    <w:rPr>
      <w:rFonts w:ascii="Times New Roman" w:eastAsia="宋体" w:hAnsi="Times New Roman" w:cs="Times New Roman"/>
      <w:szCs w:val="24"/>
    </w:rPr>
  </w:style>
  <w:style w:type="paragraph" w:styleId="2">
    <w:name w:val="Body Text First Indent 2"/>
    <w:basedOn w:val="a7"/>
    <w:link w:val="20"/>
    <w:unhideWhenUsed/>
    <w:rsid w:val="00BF04E1"/>
    <w:pPr>
      <w:ind w:firstLineChars="200" w:firstLine="420"/>
    </w:pPr>
  </w:style>
  <w:style w:type="character" w:customStyle="1" w:styleId="20">
    <w:name w:val="正文首行缩进 2 字符"/>
    <w:basedOn w:val="a8"/>
    <w:link w:val="2"/>
    <w:rsid w:val="00BF04E1"/>
    <w:rPr>
      <w:rFonts w:ascii="Times New Roman" w:eastAsia="宋体" w:hAnsi="Times New Roman" w:cs="Times New Roman"/>
      <w:szCs w:val="24"/>
    </w:rPr>
  </w:style>
  <w:style w:type="paragraph" w:styleId="a9">
    <w:name w:val="annotation text"/>
    <w:basedOn w:val="a"/>
    <w:link w:val="aa"/>
    <w:rsid w:val="00BF04E1"/>
    <w:pPr>
      <w:jc w:val="left"/>
    </w:pPr>
    <w:rPr>
      <w:lang w:val="x-none" w:eastAsia="x-none"/>
    </w:rPr>
  </w:style>
  <w:style w:type="character" w:customStyle="1" w:styleId="aa">
    <w:name w:val="批注文字 字符"/>
    <w:basedOn w:val="a0"/>
    <w:link w:val="a9"/>
    <w:rsid w:val="00BF04E1"/>
    <w:rPr>
      <w:rFonts w:ascii="Times New Roman" w:eastAsia="宋体" w:hAnsi="Times New Roman" w:cs="Times New Roman"/>
      <w:szCs w:val="24"/>
      <w:lang w:val="x-none" w:eastAsia="x-none"/>
    </w:rPr>
  </w:style>
  <w:style w:type="character" w:customStyle="1" w:styleId="fontstyle01">
    <w:name w:val="fontstyle01"/>
    <w:basedOn w:val="a0"/>
    <w:rsid w:val="002C2C73"/>
    <w:rPr>
      <w:rFonts w:ascii="宋体" w:eastAsia="宋体" w:hAnsi="宋体" w:hint="eastAsia"/>
      <w:b w:val="0"/>
      <w:bCs w:val="0"/>
      <w:i w:val="0"/>
      <w:iCs w:val="0"/>
      <w:color w:val="000000"/>
      <w:sz w:val="22"/>
      <w:szCs w:val="22"/>
    </w:rPr>
  </w:style>
  <w:style w:type="character" w:customStyle="1" w:styleId="fontstyle11">
    <w:name w:val="fontstyle11"/>
    <w:basedOn w:val="a0"/>
    <w:rsid w:val="002C2C73"/>
    <w:rPr>
      <w:rFonts w:ascii="Times New Roman" w:hAnsi="Times New Roman" w:cs="Times New Roman" w:hint="default"/>
      <w:b w:val="0"/>
      <w:bCs w:val="0"/>
      <w:i w:val="0"/>
      <w:iCs w:val="0"/>
      <w:color w:val="000000"/>
      <w:sz w:val="22"/>
      <w:szCs w:val="22"/>
    </w:rPr>
  </w:style>
  <w:style w:type="character" w:customStyle="1" w:styleId="fontstyle31">
    <w:name w:val="fontstyle31"/>
    <w:basedOn w:val="a0"/>
    <w:rsid w:val="002C2C73"/>
    <w:rPr>
      <w:rFonts w:ascii="Times New Roman" w:hAnsi="Times New Roman" w:cs="Times New Roman" w:hint="default"/>
      <w:b/>
      <w:bCs/>
      <w:i w:val="0"/>
      <w:iCs w:val="0"/>
      <w:color w:val="000000"/>
      <w:sz w:val="24"/>
      <w:szCs w:val="24"/>
    </w:rPr>
  </w:style>
  <w:style w:type="paragraph" w:styleId="ab">
    <w:name w:val="Normal (Web)"/>
    <w:basedOn w:val="a"/>
    <w:uiPriority w:val="99"/>
    <w:unhideWhenUsed/>
    <w:qFormat/>
    <w:rsid w:val="00B8172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115</Words>
  <Characters>656</Characters>
  <Application>Microsoft Office Word</Application>
  <DocSecurity>0</DocSecurity>
  <Lines>5</Lines>
  <Paragraphs>1</Paragraphs>
  <ScaleCrop>false</ScaleCrop>
  <Company>Microsoft</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14</cp:revision>
  <dcterms:created xsi:type="dcterms:W3CDTF">2022-05-06T10:56:00Z</dcterms:created>
  <dcterms:modified xsi:type="dcterms:W3CDTF">2022-10-31T07:34:00Z</dcterms:modified>
</cp:coreProperties>
</file>