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7BEF" w14:textId="4C6635A9" w:rsidR="00863B18" w:rsidRPr="003B3851" w:rsidRDefault="00622BDA">
      <w:pPr>
        <w:spacing w:line="360" w:lineRule="auto"/>
        <w:rPr>
          <w:rFonts w:ascii="方正小标宋简体" w:eastAsia="方正小标宋简体" w:hAnsi="微软雅黑" w:hint="eastAsia"/>
          <w:sz w:val="32"/>
          <w:szCs w:val="32"/>
        </w:rPr>
      </w:pPr>
      <w:r w:rsidRPr="003B3851">
        <w:rPr>
          <w:rFonts w:ascii="方正小标宋简体" w:eastAsia="方正小标宋简体" w:hAnsi="微软雅黑" w:hint="eastAsia"/>
          <w:sz w:val="32"/>
          <w:szCs w:val="32"/>
        </w:rPr>
        <w:t>考试系统技术参数</w:t>
      </w:r>
      <w:r w:rsidR="00C11544" w:rsidRPr="003B3851">
        <w:rPr>
          <w:rFonts w:ascii="方正小标宋简体" w:eastAsia="方正小标宋简体" w:hAnsi="微软雅黑" w:hint="eastAsia"/>
          <w:sz w:val="32"/>
          <w:szCs w:val="32"/>
        </w:rPr>
        <w:t>要求</w:t>
      </w:r>
      <w:r w:rsidR="003B3851" w:rsidRPr="003B3851">
        <w:rPr>
          <w:rFonts w:ascii="方正小标宋简体" w:eastAsia="方正小标宋简体" w:hAnsi="微软雅黑" w:hint="eastAsia"/>
          <w:sz w:val="32"/>
          <w:szCs w:val="32"/>
        </w:rPr>
        <w:t>：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6615"/>
      </w:tblGrid>
      <w:tr w:rsidR="00863B18" w14:paraId="228C03A3" w14:textId="77777777">
        <w:trPr>
          <w:trHeight w:val="358"/>
          <w:jc w:val="center"/>
        </w:trPr>
        <w:tc>
          <w:tcPr>
            <w:tcW w:w="1665" w:type="dxa"/>
            <w:vAlign w:val="center"/>
          </w:tcPr>
          <w:p w14:paraId="40AB4347" w14:textId="77777777" w:rsidR="00863B18" w:rsidRDefault="00622BDA">
            <w:pPr>
              <w:jc w:val="center"/>
              <w:rPr>
                <w:rFonts w:hAnsi="宋体" w:cs="宋体"/>
                <w:b/>
                <w:bCs/>
                <w:color w:val="2B2B2B"/>
                <w:sz w:val="21"/>
                <w:szCs w:val="21"/>
              </w:rPr>
            </w:pPr>
            <w:r>
              <w:rPr>
                <w:rFonts w:hAnsi="宋体" w:cs="宋体" w:hint="eastAsia"/>
                <w:b/>
                <w:bCs/>
                <w:color w:val="2B2B2B"/>
                <w:sz w:val="21"/>
                <w:szCs w:val="21"/>
              </w:rPr>
              <w:t>模块</w:t>
            </w:r>
          </w:p>
        </w:tc>
        <w:tc>
          <w:tcPr>
            <w:tcW w:w="6615" w:type="dxa"/>
            <w:vAlign w:val="center"/>
          </w:tcPr>
          <w:p w14:paraId="0540D084" w14:textId="71672E91" w:rsidR="00863B18" w:rsidRDefault="00622BDA">
            <w:pPr>
              <w:jc w:val="center"/>
              <w:rPr>
                <w:rFonts w:eastAsia="宋体" w:hAnsi="宋体" w:cs="宋体"/>
                <w:b/>
                <w:bCs/>
                <w:color w:val="2B2B2B"/>
                <w:sz w:val="21"/>
                <w:szCs w:val="21"/>
              </w:rPr>
            </w:pPr>
            <w:r>
              <w:rPr>
                <w:rFonts w:hAnsi="宋体" w:cs="宋体" w:hint="eastAsia"/>
                <w:b/>
                <w:bCs/>
                <w:color w:val="2B2B2B"/>
                <w:sz w:val="21"/>
                <w:szCs w:val="21"/>
              </w:rPr>
              <w:t>功能</w:t>
            </w:r>
            <w:r w:rsidR="00BF0884">
              <w:rPr>
                <w:rFonts w:hAnsi="宋体" w:cs="宋体" w:hint="eastAsia"/>
                <w:b/>
                <w:bCs/>
                <w:color w:val="2B2B2B"/>
                <w:sz w:val="21"/>
                <w:szCs w:val="21"/>
              </w:rPr>
              <w:t>及要求</w:t>
            </w:r>
          </w:p>
        </w:tc>
      </w:tr>
      <w:tr w:rsidR="00863B18" w14:paraId="2880CFBD" w14:textId="77777777">
        <w:trPr>
          <w:trHeight w:val="403"/>
          <w:jc w:val="center"/>
        </w:trPr>
        <w:tc>
          <w:tcPr>
            <w:tcW w:w="1665" w:type="dxa"/>
            <w:vAlign w:val="center"/>
          </w:tcPr>
          <w:p w14:paraId="70745A14" w14:textId="77777777" w:rsidR="00863B18" w:rsidRDefault="00622BDA">
            <w:pPr>
              <w:spacing w:line="480" w:lineRule="auto"/>
              <w:jc w:val="center"/>
              <w:rPr>
                <w:rFonts w:hAnsi="宋体" w:cs="宋体"/>
                <w:color w:val="2B2B2B"/>
                <w:sz w:val="21"/>
                <w:szCs w:val="21"/>
              </w:rPr>
            </w:pPr>
            <w:r>
              <w:rPr>
                <w:rFonts w:hAnsi="宋体" w:cs="宋体" w:hint="eastAsia"/>
                <w:color w:val="2B2B2B"/>
                <w:sz w:val="21"/>
                <w:szCs w:val="21"/>
              </w:rPr>
              <w:t xml:space="preserve">题 </w:t>
            </w:r>
            <w:r>
              <w:rPr>
                <w:rFonts w:hAnsi="宋体" w:cs="宋体"/>
                <w:color w:val="2B2B2B"/>
                <w:sz w:val="21"/>
                <w:szCs w:val="21"/>
              </w:rPr>
              <w:t xml:space="preserve"> </w:t>
            </w:r>
            <w:r>
              <w:rPr>
                <w:rFonts w:hAnsi="宋体" w:cs="宋体" w:hint="eastAsia"/>
                <w:color w:val="2B2B2B"/>
                <w:sz w:val="21"/>
                <w:szCs w:val="21"/>
              </w:rPr>
              <w:t>型</w:t>
            </w:r>
          </w:p>
        </w:tc>
        <w:tc>
          <w:tcPr>
            <w:tcW w:w="6615" w:type="dxa"/>
            <w:vAlign w:val="center"/>
          </w:tcPr>
          <w:p w14:paraId="3AB0B79D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能提供8大类型试题，包含单选、多选、判断、填空、名词解释、共用选项题、共用题干题、简答题等。</w:t>
            </w:r>
          </w:p>
        </w:tc>
      </w:tr>
      <w:tr w:rsidR="00863B18" w14:paraId="444AB559" w14:textId="77777777">
        <w:trPr>
          <w:trHeight w:val="384"/>
          <w:jc w:val="center"/>
        </w:trPr>
        <w:tc>
          <w:tcPr>
            <w:tcW w:w="1665" w:type="dxa"/>
            <w:vAlign w:val="center"/>
          </w:tcPr>
          <w:p w14:paraId="70AE46FF" w14:textId="77777777" w:rsidR="00863B18" w:rsidRDefault="00863B18">
            <w:pPr>
              <w:spacing w:line="720" w:lineRule="auto"/>
              <w:jc w:val="center"/>
              <w:rPr>
                <w:rFonts w:hAnsi="宋体" w:cs="宋体"/>
                <w:color w:val="2B2B2B"/>
                <w:sz w:val="21"/>
                <w:szCs w:val="21"/>
              </w:rPr>
            </w:pPr>
          </w:p>
          <w:p w14:paraId="68E68D76" w14:textId="77777777" w:rsidR="00863B18" w:rsidRDefault="00622BDA">
            <w:pPr>
              <w:jc w:val="center"/>
              <w:rPr>
                <w:rFonts w:eastAsia="宋体" w:hAnsi="宋体" w:cs="宋体"/>
                <w:color w:val="2B2B2B"/>
                <w:sz w:val="21"/>
                <w:szCs w:val="21"/>
              </w:rPr>
            </w:pPr>
            <w:r>
              <w:rPr>
                <w:rFonts w:hAnsi="宋体" w:cs="宋体" w:hint="eastAsia"/>
                <w:color w:val="2B2B2B"/>
                <w:sz w:val="21"/>
                <w:szCs w:val="21"/>
              </w:rPr>
              <w:t>试  题</w:t>
            </w:r>
          </w:p>
        </w:tc>
        <w:tc>
          <w:tcPr>
            <w:tcW w:w="6615" w:type="dxa"/>
            <w:vAlign w:val="center"/>
          </w:tcPr>
          <w:p w14:paraId="6FCDC633" w14:textId="1758C4D8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1.总试题量超过200万；</w:t>
            </w:r>
          </w:p>
          <w:p w14:paraId="443986AB" w14:textId="71285183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2.必须涉及三基、执业、职称、</w:t>
            </w:r>
            <w:proofErr w:type="gramStart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规</w:t>
            </w:r>
            <w:proofErr w:type="gramEnd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培、全科、</w:t>
            </w:r>
            <w:r w:rsidRPr="00A1719E">
              <w:rPr>
                <w:rFonts w:hAnsi="宋体" w:cs="宋体" w:hint="eastAsia"/>
                <w:sz w:val="21"/>
                <w:szCs w:val="21"/>
              </w:rPr>
              <w:t>中医</w:t>
            </w: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、技能考试。其中三</w:t>
            </w:r>
            <w:proofErr w:type="gramStart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基考试</w:t>
            </w:r>
            <w:proofErr w:type="gramEnd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必须包括医师三基、护理三基、药师三基、医技三基、院管/</w:t>
            </w:r>
            <w:proofErr w:type="gramStart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院感三</w:t>
            </w:r>
            <w:proofErr w:type="gramEnd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基、卫生法律法规和医学伦理，总试题量超过70万；</w:t>
            </w:r>
          </w:p>
          <w:p w14:paraId="6DF01693" w14:textId="0CFCFF9C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3.执业资格考试，必须包括</w:t>
            </w:r>
            <w:r w:rsidRPr="00A1719E">
              <w:rPr>
                <w:rFonts w:hAnsi="宋体" w:cs="宋体" w:hint="eastAsia"/>
                <w:sz w:val="21"/>
                <w:szCs w:val="21"/>
              </w:rPr>
              <w:t>执业西药师、执业中药师、公共科目、执业护士、临床执业医师、临床执业助理医师、口腔执业医师、口腔执业助理医师、公共执业助理医师、中医执业医师、公共卫生执业助理医师、中医执业助理医师、中西医结合执业医师，总试题量不得少于5万；</w:t>
            </w:r>
          </w:p>
          <w:p w14:paraId="2E9EF80B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4.职称考试包括初级（士）、初级（师）、中级、副高/高级职称，总试题量不少于40万；</w:t>
            </w:r>
          </w:p>
          <w:p w14:paraId="239E948A" w14:textId="7DB13B2A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5.</w:t>
            </w:r>
            <w:proofErr w:type="gramStart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规培考试</w:t>
            </w:r>
            <w:proofErr w:type="gramEnd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包括</w:t>
            </w:r>
            <w:r w:rsidRPr="00A1719E">
              <w:rPr>
                <w:rFonts w:hAnsi="宋体" w:cs="宋体" w:hint="eastAsia"/>
                <w:sz w:val="21"/>
                <w:szCs w:val="21"/>
              </w:rPr>
              <w:t>中医住院医师</w:t>
            </w:r>
            <w:proofErr w:type="gramStart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规培</w:t>
            </w:r>
            <w:r w:rsidR="00C11544">
              <w:rPr>
                <w:rFonts w:hAnsi="宋体" w:cs="宋体" w:hint="eastAsia"/>
                <w:color w:val="000000" w:themeColor="text1"/>
                <w:sz w:val="21"/>
                <w:szCs w:val="21"/>
              </w:rPr>
              <w:t>各</w:t>
            </w:r>
            <w:proofErr w:type="gramEnd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科室试题以及模拟试卷、西医住院医师</w:t>
            </w:r>
            <w:proofErr w:type="gramStart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规培总</w:t>
            </w:r>
            <w:proofErr w:type="gramEnd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试题量超过100万道；</w:t>
            </w:r>
          </w:p>
          <w:p w14:paraId="15B5441B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6.全科考试必须包括全科医学理论和实务、全科医生临床能力培养、全科医师基层实践；</w:t>
            </w:r>
          </w:p>
          <w:p w14:paraId="0B2999DD" w14:textId="453FE0EC" w:rsidR="00863B18" w:rsidRDefault="00A1719E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/>
                <w:color w:val="000000" w:themeColor="text1"/>
                <w:sz w:val="21"/>
                <w:szCs w:val="21"/>
              </w:rPr>
              <w:t>7</w:t>
            </w:r>
            <w:r w:rsidR="00622BDA">
              <w:rPr>
                <w:rFonts w:hAnsi="宋体" w:cs="宋体" w:hint="eastAsia"/>
                <w:color w:val="000000" w:themeColor="text1"/>
                <w:sz w:val="21"/>
                <w:szCs w:val="21"/>
              </w:rPr>
              <w:t>.技能考试包括医疗急救知识。</w:t>
            </w:r>
          </w:p>
          <w:p w14:paraId="56005A2C" w14:textId="49A2C7BB" w:rsidR="00863B18" w:rsidRDefault="00A1719E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/>
                <w:color w:val="000000" w:themeColor="text1"/>
                <w:sz w:val="21"/>
                <w:szCs w:val="21"/>
              </w:rPr>
              <w:t>8</w:t>
            </w:r>
            <w:r w:rsidR="00622BDA">
              <w:rPr>
                <w:rFonts w:hAnsi="宋体" w:cs="宋体" w:hint="eastAsia"/>
                <w:color w:val="000000" w:themeColor="text1"/>
                <w:sz w:val="21"/>
                <w:szCs w:val="21"/>
              </w:rPr>
              <w:t>.需要按照知识点、科室进行了多级分类。包括最新的模拟考试试题和历年真题。</w:t>
            </w:r>
          </w:p>
          <w:p w14:paraId="66902E3D" w14:textId="43845A67" w:rsidR="00863B18" w:rsidRDefault="00A1719E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/>
                <w:color w:val="000000" w:themeColor="text1"/>
                <w:sz w:val="21"/>
                <w:szCs w:val="21"/>
              </w:rPr>
              <w:t>9</w:t>
            </w:r>
            <w:r w:rsidR="00622BDA">
              <w:rPr>
                <w:rFonts w:hAnsi="宋体" w:cs="宋体" w:hint="eastAsia"/>
                <w:color w:val="000000" w:themeColor="text1"/>
                <w:sz w:val="21"/>
                <w:szCs w:val="21"/>
              </w:rPr>
              <w:t>.单位题库和个人题库可以通过模板自行上传试题，试题模板包括excel和word两种。</w:t>
            </w:r>
          </w:p>
        </w:tc>
      </w:tr>
      <w:tr w:rsidR="00863B18" w14:paraId="1FA06341" w14:textId="77777777">
        <w:trPr>
          <w:trHeight w:val="403"/>
          <w:jc w:val="center"/>
        </w:trPr>
        <w:tc>
          <w:tcPr>
            <w:tcW w:w="1665" w:type="dxa"/>
            <w:vAlign w:val="center"/>
          </w:tcPr>
          <w:p w14:paraId="011BF359" w14:textId="77777777" w:rsidR="00863B18" w:rsidRDefault="00622BDA">
            <w:pPr>
              <w:rPr>
                <w:rFonts w:hAnsi="宋体" w:cs="宋体"/>
                <w:color w:val="2B2B2B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题库分类</w:t>
            </w:r>
          </w:p>
        </w:tc>
        <w:tc>
          <w:tcPr>
            <w:tcW w:w="6615" w:type="dxa"/>
            <w:vAlign w:val="center"/>
          </w:tcPr>
          <w:p w14:paraId="285352E8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由系统题库、个人题库、单位题库组成，且可以随机切换。</w:t>
            </w:r>
          </w:p>
        </w:tc>
      </w:tr>
      <w:tr w:rsidR="00863B18" w14:paraId="540C9D34" w14:textId="77777777" w:rsidTr="00C11544">
        <w:trPr>
          <w:trHeight w:val="466"/>
          <w:jc w:val="center"/>
        </w:trPr>
        <w:tc>
          <w:tcPr>
            <w:tcW w:w="1665" w:type="dxa"/>
            <w:vAlign w:val="center"/>
          </w:tcPr>
          <w:p w14:paraId="670C72D7" w14:textId="77777777" w:rsidR="00863B18" w:rsidRDefault="00622BDA">
            <w:pPr>
              <w:rPr>
                <w:rFonts w:hAnsi="宋体" w:cs="宋体"/>
                <w:color w:val="2B2B2B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更新周期</w:t>
            </w:r>
          </w:p>
        </w:tc>
        <w:tc>
          <w:tcPr>
            <w:tcW w:w="6615" w:type="dxa"/>
            <w:vAlign w:val="center"/>
          </w:tcPr>
          <w:p w14:paraId="639E8978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更新周期不超过三个月。</w:t>
            </w:r>
          </w:p>
        </w:tc>
      </w:tr>
      <w:tr w:rsidR="00863B18" w14:paraId="4A978F46" w14:textId="77777777">
        <w:trPr>
          <w:trHeight w:val="384"/>
          <w:jc w:val="center"/>
        </w:trPr>
        <w:tc>
          <w:tcPr>
            <w:tcW w:w="1665" w:type="dxa"/>
            <w:vAlign w:val="center"/>
          </w:tcPr>
          <w:p w14:paraId="02F7C137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试题难易度</w:t>
            </w:r>
          </w:p>
        </w:tc>
        <w:tc>
          <w:tcPr>
            <w:tcW w:w="6615" w:type="dxa"/>
            <w:vAlign w:val="center"/>
          </w:tcPr>
          <w:p w14:paraId="75BC0EFA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试题有难易度划分，并且可选择。</w:t>
            </w:r>
          </w:p>
        </w:tc>
      </w:tr>
      <w:tr w:rsidR="00863B18" w14:paraId="56A40F3C" w14:textId="77777777">
        <w:trPr>
          <w:trHeight w:val="938"/>
          <w:jc w:val="center"/>
        </w:trPr>
        <w:tc>
          <w:tcPr>
            <w:tcW w:w="1665" w:type="dxa"/>
            <w:vAlign w:val="center"/>
          </w:tcPr>
          <w:p w14:paraId="336043FA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系统题库</w:t>
            </w:r>
          </w:p>
        </w:tc>
        <w:tc>
          <w:tcPr>
            <w:tcW w:w="6615" w:type="dxa"/>
            <w:vAlign w:val="center"/>
          </w:tcPr>
          <w:p w14:paraId="0F1C959B" w14:textId="7222276D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系统自带各模块试题，需要包括三基考试、</w:t>
            </w:r>
            <w:proofErr w:type="gramStart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规</w:t>
            </w:r>
            <w:proofErr w:type="gramEnd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培考试、全科考试、职称考试、执业考试、技能考试等，题型丰富、题量大。</w:t>
            </w:r>
          </w:p>
        </w:tc>
      </w:tr>
      <w:tr w:rsidR="00863B18" w14:paraId="1B9F2BE2" w14:textId="77777777">
        <w:trPr>
          <w:trHeight w:val="403"/>
          <w:jc w:val="center"/>
        </w:trPr>
        <w:tc>
          <w:tcPr>
            <w:tcW w:w="1665" w:type="dxa"/>
            <w:vAlign w:val="center"/>
          </w:tcPr>
          <w:p w14:paraId="6EE945EA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个人题库</w:t>
            </w:r>
          </w:p>
        </w:tc>
        <w:tc>
          <w:tcPr>
            <w:tcW w:w="6615" w:type="dxa"/>
            <w:vAlign w:val="center"/>
          </w:tcPr>
          <w:p w14:paraId="062C090A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1.教师</w:t>
            </w:r>
            <w:proofErr w:type="gramStart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端个人</w:t>
            </w:r>
            <w:proofErr w:type="gramEnd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题库，只有账号本人可见，可按照老师的个人需求添加或者批量添加甄选的试题，也可以从系统题库收藏合适的试题，可以选题组卷、发布考试。</w:t>
            </w:r>
          </w:p>
          <w:p w14:paraId="62636ED1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2.学生</w:t>
            </w:r>
            <w:proofErr w:type="gramStart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端个人</w:t>
            </w:r>
            <w:proofErr w:type="gramEnd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题库，可自行对难题、错题、重点试题进行收录、收藏。</w:t>
            </w:r>
          </w:p>
        </w:tc>
      </w:tr>
      <w:tr w:rsidR="00863B18" w14:paraId="319F6FFA" w14:textId="77777777">
        <w:trPr>
          <w:trHeight w:val="1984"/>
          <w:jc w:val="center"/>
        </w:trPr>
        <w:tc>
          <w:tcPr>
            <w:tcW w:w="1665" w:type="dxa"/>
            <w:vAlign w:val="center"/>
          </w:tcPr>
          <w:p w14:paraId="44633C6B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单位题库</w:t>
            </w:r>
          </w:p>
        </w:tc>
        <w:tc>
          <w:tcPr>
            <w:tcW w:w="6615" w:type="dxa"/>
            <w:vAlign w:val="center"/>
          </w:tcPr>
          <w:p w14:paraId="2E119B01" w14:textId="478CFA48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1.默认对本单位所有出题人员可见，可以选择性对学生开放。</w:t>
            </w:r>
          </w:p>
          <w:p w14:paraId="74744FCD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2.可以上传自己的试题，可以从系统题库批量选题，同时可以为医院加工指定试题，做成单位自有题库。</w:t>
            </w:r>
          </w:p>
          <w:p w14:paraId="2D264E88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3.单位题库试题来源更丰富，试题筛选精准，</w:t>
            </w:r>
            <w:proofErr w:type="gramStart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组卷灵活</w:t>
            </w:r>
            <w:proofErr w:type="gramEnd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。可以随机组卷，也可以定题组卷。</w:t>
            </w:r>
          </w:p>
        </w:tc>
      </w:tr>
      <w:tr w:rsidR="00863B18" w14:paraId="31299EB8" w14:textId="77777777">
        <w:trPr>
          <w:trHeight w:val="2354"/>
          <w:jc w:val="center"/>
        </w:trPr>
        <w:tc>
          <w:tcPr>
            <w:tcW w:w="1665" w:type="dxa"/>
            <w:vAlign w:val="center"/>
          </w:tcPr>
          <w:p w14:paraId="4C97A8FB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lastRenderedPageBreak/>
              <w:t>组卷方式</w:t>
            </w:r>
            <w:proofErr w:type="gramEnd"/>
          </w:p>
        </w:tc>
        <w:tc>
          <w:tcPr>
            <w:tcW w:w="6615" w:type="dxa"/>
            <w:vAlign w:val="center"/>
          </w:tcPr>
          <w:p w14:paraId="713A72E2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组卷方式</w:t>
            </w:r>
            <w:proofErr w:type="gramEnd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要能够达到以下四种：</w:t>
            </w:r>
          </w:p>
          <w:p w14:paraId="6A562FCD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1.随机组卷：系统题库可按照设定条件（题库、题型、题量）随机选题组卷</w:t>
            </w:r>
          </w:p>
          <w:p w14:paraId="0774B44D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2.定题组卷：根据主观判断手动选题组卷</w:t>
            </w:r>
          </w:p>
          <w:p w14:paraId="2335A5DF" w14:textId="066A8655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3.智能组卷：各知识点按比例选题组卷</w:t>
            </w:r>
          </w:p>
          <w:p w14:paraId="5C2922D1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4.AB卷：同一考场可以发布多套试卷，考生随机认领。</w:t>
            </w:r>
          </w:p>
        </w:tc>
      </w:tr>
      <w:tr w:rsidR="00863B18" w14:paraId="65156529" w14:textId="77777777">
        <w:trPr>
          <w:trHeight w:val="3428"/>
          <w:jc w:val="center"/>
        </w:trPr>
        <w:tc>
          <w:tcPr>
            <w:tcW w:w="1665" w:type="dxa"/>
            <w:vAlign w:val="center"/>
          </w:tcPr>
          <w:p w14:paraId="24BAB6D0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试卷管理</w:t>
            </w:r>
          </w:p>
        </w:tc>
        <w:tc>
          <w:tcPr>
            <w:tcW w:w="6615" w:type="dxa"/>
            <w:vAlign w:val="center"/>
          </w:tcPr>
          <w:p w14:paraId="2A04055B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1.支持试卷的预览、复制、删除；</w:t>
            </w:r>
          </w:p>
          <w:p w14:paraId="774E4BF2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2.可对试卷试题进行修改、删除、增加、替换；</w:t>
            </w:r>
          </w:p>
          <w:p w14:paraId="11C48598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3.试卷可以导出打印，导出格式分为可进行二次编辑的word格式和PDF格式，生成纸质考试卷；</w:t>
            </w:r>
          </w:p>
          <w:p w14:paraId="3B45C34E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4.导出试卷可以</w:t>
            </w:r>
            <w:proofErr w:type="gramStart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勾选是否</w:t>
            </w:r>
            <w:proofErr w:type="gramEnd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显示答案，为老师提供批阅试卷时的标准答案；</w:t>
            </w:r>
          </w:p>
          <w:p w14:paraId="7E624BD1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5.可以跨专业选题出卷。</w:t>
            </w:r>
          </w:p>
          <w:p w14:paraId="1C0391E1" w14:textId="3FB02D1E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6.可实现花卷，同一份试卷，同样的试题，试题</w:t>
            </w:r>
            <w:proofErr w:type="gramStart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题</w:t>
            </w:r>
            <w:proofErr w:type="gramEnd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序、选择题选项都可打乱。</w:t>
            </w:r>
          </w:p>
          <w:p w14:paraId="50002F71" w14:textId="64BFA140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7.可实现AB卷，同一考场发布多套试卷，学生可以随机领取试卷。</w:t>
            </w:r>
          </w:p>
          <w:p w14:paraId="3228DF90" w14:textId="269A0DC9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8.可以对试卷进行加密管理，</w:t>
            </w:r>
            <w:proofErr w:type="gramStart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组卷人</w:t>
            </w:r>
            <w:proofErr w:type="gramEnd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只能在加密管理员的协助下看到试卷详情。</w:t>
            </w:r>
          </w:p>
        </w:tc>
      </w:tr>
      <w:tr w:rsidR="00863B18" w14:paraId="4F3AF59D" w14:textId="77777777">
        <w:trPr>
          <w:trHeight w:val="1658"/>
          <w:jc w:val="center"/>
        </w:trPr>
        <w:tc>
          <w:tcPr>
            <w:tcW w:w="1665" w:type="dxa"/>
            <w:vAlign w:val="center"/>
          </w:tcPr>
          <w:p w14:paraId="00D6CB89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考试过程管理</w:t>
            </w:r>
          </w:p>
        </w:tc>
        <w:tc>
          <w:tcPr>
            <w:tcW w:w="6615" w:type="dxa"/>
            <w:vAlign w:val="center"/>
          </w:tcPr>
          <w:p w14:paraId="4B4B00FD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1.支持考生参加考试、答卷、交卷、查看分数和答案等完整过程；</w:t>
            </w:r>
          </w:p>
          <w:p w14:paraId="1771C8EC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2.支持监考人员通过监控台监管操作，支持考试自动倒计时和自动交卷；</w:t>
            </w:r>
          </w:p>
          <w:p w14:paraId="0335D0F7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3.支持考生查询考试分数、答卷和答案。</w:t>
            </w:r>
          </w:p>
          <w:p w14:paraId="429E554B" w14:textId="7F0FA352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4.监考：可以查看每个考生进入考试的状态：未进入、进行中、已结束。可以查看进行中的考试每个考生的答题状态，什么</w:t>
            </w:r>
            <w:proofErr w:type="gramStart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时间点答的</w:t>
            </w:r>
            <w:proofErr w:type="gramEnd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什么题，选的什么答案。</w:t>
            </w:r>
          </w:p>
        </w:tc>
      </w:tr>
      <w:tr w:rsidR="00863B18" w14:paraId="4CEC1A53" w14:textId="77777777">
        <w:trPr>
          <w:trHeight w:val="1040"/>
          <w:jc w:val="center"/>
        </w:trPr>
        <w:tc>
          <w:tcPr>
            <w:tcW w:w="1665" w:type="dxa"/>
            <w:vAlign w:val="center"/>
          </w:tcPr>
          <w:p w14:paraId="23ED70F0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防作弊管理</w:t>
            </w:r>
          </w:p>
        </w:tc>
        <w:tc>
          <w:tcPr>
            <w:tcW w:w="6615" w:type="dxa"/>
            <w:vAlign w:val="center"/>
          </w:tcPr>
          <w:p w14:paraId="6712660D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1.禁止复制粘贴，避免网络求助；</w:t>
            </w:r>
          </w:p>
          <w:p w14:paraId="47E1E9C6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2.监控页面切换，对于切换考试页面行为的切换时间和次数进行设置，违规者自动交卷；</w:t>
            </w:r>
          </w:p>
          <w:p w14:paraId="40D21DBB" w14:textId="15F96FB0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3.人脸识别进考场，避免替考；</w:t>
            </w:r>
          </w:p>
          <w:p w14:paraId="57CB6FBD" w14:textId="1D3E5FD2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4.全程智慧监考：调用手机摄像头，全程人脸动态监考。</w:t>
            </w:r>
          </w:p>
          <w:p w14:paraId="328A9993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5.同一试卷试题序号打乱，避免抄袭。</w:t>
            </w:r>
          </w:p>
          <w:p w14:paraId="0A32762C" w14:textId="7CEECD8F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6.同一考场试卷打乱，每个考生随机领取试卷，内容不一，避免抄袭。</w:t>
            </w:r>
          </w:p>
        </w:tc>
      </w:tr>
      <w:tr w:rsidR="00863B18" w14:paraId="0F9164AE" w14:textId="77777777">
        <w:trPr>
          <w:trHeight w:val="2252"/>
          <w:jc w:val="center"/>
        </w:trPr>
        <w:tc>
          <w:tcPr>
            <w:tcW w:w="1665" w:type="dxa"/>
            <w:vAlign w:val="center"/>
          </w:tcPr>
          <w:p w14:paraId="18BABFAA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考试安排</w:t>
            </w:r>
          </w:p>
        </w:tc>
        <w:tc>
          <w:tcPr>
            <w:tcW w:w="6615" w:type="dxa"/>
            <w:vAlign w:val="center"/>
          </w:tcPr>
          <w:p w14:paraId="4F57AA9C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1.支持一次考试多个考场的安排；</w:t>
            </w:r>
          </w:p>
          <w:p w14:paraId="7138F1F1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2.可以设置考试的时间限制；</w:t>
            </w:r>
          </w:p>
          <w:p w14:paraId="30A6B17F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3.可批量导入和导出考生名单；</w:t>
            </w:r>
          </w:p>
          <w:p w14:paraId="05F43439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4.可批量导出考生试卷；</w:t>
            </w:r>
          </w:p>
          <w:p w14:paraId="04843571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5.支持自动、手工批阅试卷；</w:t>
            </w:r>
          </w:p>
          <w:p w14:paraId="5F02F582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6.支持考前发布考试通知。</w:t>
            </w:r>
          </w:p>
        </w:tc>
      </w:tr>
      <w:tr w:rsidR="00863B18" w14:paraId="55E5B633" w14:textId="77777777">
        <w:trPr>
          <w:trHeight w:val="2654"/>
          <w:jc w:val="center"/>
        </w:trPr>
        <w:tc>
          <w:tcPr>
            <w:tcW w:w="1665" w:type="dxa"/>
            <w:vAlign w:val="center"/>
          </w:tcPr>
          <w:p w14:paraId="57D022A1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lastRenderedPageBreak/>
              <w:t>成绩管理</w:t>
            </w:r>
          </w:p>
        </w:tc>
        <w:tc>
          <w:tcPr>
            <w:tcW w:w="6615" w:type="dxa"/>
            <w:vAlign w:val="center"/>
          </w:tcPr>
          <w:p w14:paraId="66CD55E6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1.支持主、客观试题成绩当场发布；</w:t>
            </w:r>
          </w:p>
          <w:p w14:paraId="6E654978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2.支持考试时间结束后允许考生查看答案。</w:t>
            </w:r>
          </w:p>
          <w:p w14:paraId="3EC07688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3.可以对考试题进行收藏。</w:t>
            </w:r>
          </w:p>
          <w:p w14:paraId="789015A5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4.支持学生考试试卷的批量导出，作为档案保存；</w:t>
            </w:r>
          </w:p>
          <w:p w14:paraId="4A9B5DC4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5.支持学生成绩的导出；</w:t>
            </w:r>
          </w:p>
          <w:p w14:paraId="456907BD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6.支持学生成绩的综合分析；</w:t>
            </w:r>
          </w:p>
          <w:p w14:paraId="695AA7D6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7.支持重考、补考。</w:t>
            </w:r>
          </w:p>
        </w:tc>
      </w:tr>
      <w:tr w:rsidR="00863B18" w14:paraId="386BFEF7" w14:textId="77777777">
        <w:trPr>
          <w:trHeight w:val="2282"/>
          <w:jc w:val="center"/>
        </w:trPr>
        <w:tc>
          <w:tcPr>
            <w:tcW w:w="1665" w:type="dxa"/>
            <w:vAlign w:val="center"/>
          </w:tcPr>
          <w:p w14:paraId="688BAD39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练习管理</w:t>
            </w:r>
          </w:p>
        </w:tc>
        <w:tc>
          <w:tcPr>
            <w:tcW w:w="6615" w:type="dxa"/>
            <w:vAlign w:val="center"/>
          </w:tcPr>
          <w:p w14:paraId="518156B9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1.支持学生考前自行</w:t>
            </w:r>
            <w:proofErr w:type="gramStart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随机组卷在线</w:t>
            </w:r>
            <w:proofErr w:type="gramEnd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练习；</w:t>
            </w:r>
          </w:p>
          <w:p w14:paraId="69E8CA13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2.支持考生考前在老师划定范围内练习；</w:t>
            </w:r>
          </w:p>
          <w:p w14:paraId="229D3710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3.支持老师考前发布练习模式，供学生重点练习；</w:t>
            </w:r>
          </w:p>
          <w:p w14:paraId="04561378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4.支持错题收藏练习；</w:t>
            </w:r>
          </w:p>
          <w:p w14:paraId="75358DF9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5.书本来源试题可以按照图书章节目录进行练习；</w:t>
            </w:r>
          </w:p>
          <w:p w14:paraId="2294902E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6.题型丰富，内容全面，图片清晰。</w:t>
            </w:r>
          </w:p>
        </w:tc>
      </w:tr>
      <w:tr w:rsidR="00863B18" w14:paraId="6497E3E3" w14:textId="77777777">
        <w:trPr>
          <w:trHeight w:val="403"/>
          <w:jc w:val="center"/>
        </w:trPr>
        <w:tc>
          <w:tcPr>
            <w:tcW w:w="1665" w:type="dxa"/>
            <w:vAlign w:val="center"/>
          </w:tcPr>
          <w:p w14:paraId="222123CC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批阅管理</w:t>
            </w:r>
          </w:p>
        </w:tc>
        <w:tc>
          <w:tcPr>
            <w:tcW w:w="6615" w:type="dxa"/>
            <w:vAlign w:val="center"/>
          </w:tcPr>
          <w:p w14:paraId="6C670952" w14:textId="7050D1B8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1.支持主观题自动批阅，交卷即出成绩</w:t>
            </w:r>
          </w:p>
          <w:p w14:paraId="47DD822E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2.支持客观题自动批阅，交卷即出成绩</w:t>
            </w:r>
          </w:p>
          <w:p w14:paraId="17D7EE10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3.支持多选题智能批阅，答案少</w:t>
            </w:r>
            <w:proofErr w:type="gramStart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选可以</w:t>
            </w:r>
            <w:proofErr w:type="gramEnd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设置不给分，也可以设置</w:t>
            </w:r>
            <w:proofErr w:type="gramStart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给一半</w:t>
            </w:r>
            <w:proofErr w:type="gramEnd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分。</w:t>
            </w:r>
          </w:p>
          <w:p w14:paraId="51D49D00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4.支持填空题有序或者无序判卷。</w:t>
            </w:r>
          </w:p>
        </w:tc>
      </w:tr>
      <w:tr w:rsidR="00863B18" w14:paraId="27C4C88B" w14:textId="77777777">
        <w:trPr>
          <w:trHeight w:val="403"/>
          <w:jc w:val="center"/>
        </w:trPr>
        <w:tc>
          <w:tcPr>
            <w:tcW w:w="1665" w:type="dxa"/>
            <w:vAlign w:val="center"/>
          </w:tcPr>
          <w:p w14:paraId="320E61F8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模拟考场</w:t>
            </w:r>
          </w:p>
        </w:tc>
        <w:tc>
          <w:tcPr>
            <w:tcW w:w="6615" w:type="dxa"/>
            <w:vAlign w:val="center"/>
          </w:tcPr>
          <w:p w14:paraId="6CD12D26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1.学生端练习题库与教师端系统题库和</w:t>
            </w:r>
            <w:proofErr w:type="gramStart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可</w:t>
            </w:r>
            <w:proofErr w:type="gramEnd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开放的单位题库一致</w:t>
            </w:r>
          </w:p>
          <w:p w14:paraId="2FBE04A4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2.学生在线练习页面与在线考试页面相同，可以让学生熟悉考试流程。</w:t>
            </w:r>
          </w:p>
        </w:tc>
      </w:tr>
      <w:tr w:rsidR="00863B18" w14:paraId="755A375E" w14:textId="77777777">
        <w:trPr>
          <w:trHeight w:val="1136"/>
          <w:jc w:val="center"/>
        </w:trPr>
        <w:tc>
          <w:tcPr>
            <w:tcW w:w="1665" w:type="dxa"/>
            <w:vAlign w:val="center"/>
          </w:tcPr>
          <w:p w14:paraId="434E427B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移动端</w:t>
            </w:r>
          </w:p>
        </w:tc>
        <w:tc>
          <w:tcPr>
            <w:tcW w:w="6615" w:type="dxa"/>
            <w:vAlign w:val="center"/>
          </w:tcPr>
          <w:p w14:paraId="2C593530" w14:textId="678A79E6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通过手机app可以随时随地在线练习，不受医院硬件设备限制，可以组织大规模在线考试。</w:t>
            </w:r>
          </w:p>
        </w:tc>
      </w:tr>
      <w:tr w:rsidR="00863B18" w14:paraId="17849775" w14:textId="77777777">
        <w:trPr>
          <w:trHeight w:val="1568"/>
          <w:jc w:val="center"/>
        </w:trPr>
        <w:tc>
          <w:tcPr>
            <w:tcW w:w="1665" w:type="dxa"/>
            <w:vAlign w:val="center"/>
          </w:tcPr>
          <w:p w14:paraId="210B158D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成绩统计</w:t>
            </w:r>
          </w:p>
        </w:tc>
        <w:tc>
          <w:tcPr>
            <w:tcW w:w="6615" w:type="dxa"/>
            <w:vAlign w:val="center"/>
          </w:tcPr>
          <w:p w14:paraId="41467433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1.可查询考生在一段时间内的考试成绩；</w:t>
            </w:r>
          </w:p>
          <w:p w14:paraId="46E4A849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2.统计、分析学生成绩；</w:t>
            </w:r>
          </w:p>
          <w:p w14:paraId="4D18D79A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3.统计、分析试题的正确率、难易程度；</w:t>
            </w:r>
          </w:p>
          <w:p w14:paraId="4D141C0A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4.成绩支持导出，按科室计算平均分。</w:t>
            </w:r>
          </w:p>
        </w:tc>
      </w:tr>
      <w:tr w:rsidR="00863B18" w14:paraId="4B878622" w14:textId="77777777">
        <w:trPr>
          <w:trHeight w:val="1064"/>
          <w:jc w:val="center"/>
        </w:trPr>
        <w:tc>
          <w:tcPr>
            <w:tcW w:w="1665" w:type="dxa"/>
            <w:vAlign w:val="center"/>
          </w:tcPr>
          <w:p w14:paraId="54B32597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教学统计</w:t>
            </w:r>
          </w:p>
        </w:tc>
        <w:tc>
          <w:tcPr>
            <w:tcW w:w="6615" w:type="dxa"/>
            <w:vAlign w:val="center"/>
          </w:tcPr>
          <w:p w14:paraId="77B5F3A2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1.可查询、统计每个老师某段时间发布的所有考试</w:t>
            </w:r>
          </w:p>
          <w:p w14:paraId="1A508FA1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2.可查询、统计每个学生参与的所有考试、练习记录</w:t>
            </w:r>
          </w:p>
          <w:p w14:paraId="1FA2DE0B" w14:textId="467368B6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3.可以统计某个时间段，不同科室、护理能级等的考试情况：参考人数、应考人数、参考率、最高分、最低分、平均分。</w:t>
            </w:r>
          </w:p>
          <w:p w14:paraId="462D1B92" w14:textId="5484E722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4.可以统计某个学生某个时间段的考试情况：应考次数、参考次数、参考率、最高分、最低分、平均分。</w:t>
            </w:r>
          </w:p>
        </w:tc>
      </w:tr>
      <w:tr w:rsidR="00863B18" w14:paraId="3F160ADB" w14:textId="77777777">
        <w:trPr>
          <w:trHeight w:val="1109"/>
          <w:jc w:val="center"/>
        </w:trPr>
        <w:tc>
          <w:tcPr>
            <w:tcW w:w="1665" w:type="dxa"/>
            <w:vAlign w:val="center"/>
          </w:tcPr>
          <w:p w14:paraId="293194E1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考试分析</w:t>
            </w:r>
          </w:p>
        </w:tc>
        <w:tc>
          <w:tcPr>
            <w:tcW w:w="6615" w:type="dxa"/>
            <w:vAlign w:val="center"/>
          </w:tcPr>
          <w:p w14:paraId="6E293D00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考试成绩分析、试题正确率分析，试题难易度分析，试题区分度分析，试题掌握程度分析，形成考试分析报告。</w:t>
            </w:r>
          </w:p>
        </w:tc>
      </w:tr>
      <w:tr w:rsidR="00863B18" w14:paraId="36A3C61D" w14:textId="77777777">
        <w:trPr>
          <w:trHeight w:val="1448"/>
          <w:jc w:val="center"/>
        </w:trPr>
        <w:tc>
          <w:tcPr>
            <w:tcW w:w="1665" w:type="dxa"/>
            <w:vAlign w:val="center"/>
          </w:tcPr>
          <w:p w14:paraId="4BAB5617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lastRenderedPageBreak/>
              <w:t>教学管理</w:t>
            </w:r>
          </w:p>
        </w:tc>
        <w:tc>
          <w:tcPr>
            <w:tcW w:w="6615" w:type="dxa"/>
            <w:vAlign w:val="center"/>
          </w:tcPr>
          <w:p w14:paraId="071284BB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1.人员管理：可查看每位老师历次发布的考试并导出相关信息。可查询每个学员的历次考试成绩并导出相关信息。</w:t>
            </w:r>
          </w:p>
          <w:p w14:paraId="6C7A9B46" w14:textId="09A3D51A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2.成绩管理：可查询每个学员历次考试的成绩，看到成绩分析。</w:t>
            </w:r>
          </w:p>
        </w:tc>
      </w:tr>
      <w:tr w:rsidR="00863B18" w14:paraId="77FA5BDA" w14:textId="77777777">
        <w:trPr>
          <w:trHeight w:val="2307"/>
          <w:jc w:val="center"/>
        </w:trPr>
        <w:tc>
          <w:tcPr>
            <w:tcW w:w="1665" w:type="dxa"/>
            <w:vAlign w:val="center"/>
          </w:tcPr>
          <w:p w14:paraId="43F41FC6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学生库</w:t>
            </w:r>
          </w:p>
        </w:tc>
        <w:tc>
          <w:tcPr>
            <w:tcW w:w="6615" w:type="dxa"/>
            <w:vAlign w:val="center"/>
          </w:tcPr>
          <w:p w14:paraId="0773D596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通过信息导入，形成全院人员总库，在总库下按照需求创建学生分库，例如医师考生库、三基考生库等。通过学生分库，可以定向发放考试通知，定向发布考试。只有指定分库学生才会收到考试通知，并参与考试。</w:t>
            </w:r>
          </w:p>
          <w:p w14:paraId="01D58921" w14:textId="77777777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每个学生分库，可以从全院总库手动添加人员，也可以学生</w:t>
            </w:r>
            <w:proofErr w:type="gramStart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扫码主动</w:t>
            </w:r>
            <w:proofErr w:type="gramEnd"/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加入分库。学生分库可以设置人数上限，从而限制一场考试参加人数。</w:t>
            </w:r>
          </w:p>
        </w:tc>
      </w:tr>
      <w:tr w:rsidR="00863B18" w14:paraId="25A4A8AF" w14:textId="77777777">
        <w:trPr>
          <w:trHeight w:val="403"/>
          <w:jc w:val="center"/>
        </w:trPr>
        <w:tc>
          <w:tcPr>
            <w:tcW w:w="1665" w:type="dxa"/>
            <w:vAlign w:val="center"/>
          </w:tcPr>
          <w:p w14:paraId="5AA2A21F" w14:textId="77777777" w:rsidR="00863B18" w:rsidRDefault="00622BDA">
            <w:pPr>
              <w:jc w:val="center"/>
              <w:rPr>
                <w:rFonts w:hAnsi="宋体" w:cs="宋体"/>
                <w:color w:val="2B2B2B"/>
                <w:sz w:val="21"/>
                <w:szCs w:val="21"/>
              </w:rPr>
            </w:pPr>
            <w:r>
              <w:rPr>
                <w:rFonts w:hAnsi="宋体" w:cs="宋体" w:hint="eastAsia"/>
                <w:color w:val="2B2B2B"/>
                <w:sz w:val="21"/>
                <w:szCs w:val="21"/>
              </w:rPr>
              <w:t>其他要求</w:t>
            </w:r>
          </w:p>
        </w:tc>
        <w:tc>
          <w:tcPr>
            <w:tcW w:w="6615" w:type="dxa"/>
            <w:vAlign w:val="center"/>
          </w:tcPr>
          <w:p w14:paraId="2C326DA2" w14:textId="6D330070" w:rsidR="00863B18" w:rsidRDefault="00622BDA">
            <w:pPr>
              <w:rPr>
                <w:rFonts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sz w:val="21"/>
                <w:szCs w:val="21"/>
              </w:rPr>
              <w:t>手机APP能够上传音频、视频、图片、文字等供学生查阅和练习。</w:t>
            </w:r>
          </w:p>
        </w:tc>
      </w:tr>
    </w:tbl>
    <w:p w14:paraId="38E80A55" w14:textId="2486CE77" w:rsidR="00863B18" w:rsidRDefault="00811C58" w:rsidP="00BF0884">
      <w:pPr>
        <w:spacing w:line="360" w:lineRule="auto"/>
        <w:ind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所</w:t>
      </w:r>
      <w:proofErr w:type="gramStart"/>
      <w:r>
        <w:rPr>
          <w:rFonts w:hint="eastAsia"/>
          <w:sz w:val="21"/>
          <w:szCs w:val="21"/>
        </w:rPr>
        <w:t>投产品需</w:t>
      </w:r>
      <w:r w:rsidR="00F66A75">
        <w:rPr>
          <w:rFonts w:hint="eastAsia"/>
          <w:sz w:val="21"/>
          <w:szCs w:val="21"/>
        </w:rPr>
        <w:t>全部</w:t>
      </w:r>
      <w:proofErr w:type="gramEnd"/>
      <w:r>
        <w:rPr>
          <w:rFonts w:hint="eastAsia"/>
          <w:sz w:val="21"/>
          <w:szCs w:val="21"/>
        </w:rPr>
        <w:t>满足</w:t>
      </w:r>
      <w:r w:rsidR="00F66A75">
        <w:rPr>
          <w:rFonts w:hint="eastAsia"/>
          <w:sz w:val="21"/>
          <w:szCs w:val="21"/>
        </w:rPr>
        <w:t>上述</w:t>
      </w:r>
      <w:r>
        <w:rPr>
          <w:rFonts w:hint="eastAsia"/>
          <w:sz w:val="21"/>
          <w:szCs w:val="21"/>
        </w:rPr>
        <w:t>功能要求。</w:t>
      </w:r>
    </w:p>
    <w:sectPr w:rsidR="00863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72D9" w14:textId="77777777" w:rsidR="00CA6E9F" w:rsidRDefault="00CA6E9F" w:rsidP="00A1719E">
      <w:r>
        <w:separator/>
      </w:r>
    </w:p>
  </w:endnote>
  <w:endnote w:type="continuationSeparator" w:id="0">
    <w:p w14:paraId="50C9BA77" w14:textId="77777777" w:rsidR="00CA6E9F" w:rsidRDefault="00CA6E9F" w:rsidP="00A1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AED17" w14:textId="77777777" w:rsidR="00CA6E9F" w:rsidRDefault="00CA6E9F" w:rsidP="00A1719E">
      <w:r>
        <w:separator/>
      </w:r>
    </w:p>
  </w:footnote>
  <w:footnote w:type="continuationSeparator" w:id="0">
    <w:p w14:paraId="2900359A" w14:textId="77777777" w:rsidR="00CA6E9F" w:rsidRDefault="00CA6E9F" w:rsidP="00A17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44"/>
    <w:rsid w:val="000275B9"/>
    <w:rsid w:val="00095418"/>
    <w:rsid w:val="000A3133"/>
    <w:rsid w:val="0017590F"/>
    <w:rsid w:val="00177659"/>
    <w:rsid w:val="00195A3F"/>
    <w:rsid w:val="001B3799"/>
    <w:rsid w:val="001D2D48"/>
    <w:rsid w:val="00222E83"/>
    <w:rsid w:val="002368F4"/>
    <w:rsid w:val="00295A4D"/>
    <w:rsid w:val="003719C1"/>
    <w:rsid w:val="003B3851"/>
    <w:rsid w:val="004535D6"/>
    <w:rsid w:val="004706BE"/>
    <w:rsid w:val="00526791"/>
    <w:rsid w:val="0059627B"/>
    <w:rsid w:val="005E2306"/>
    <w:rsid w:val="00622BDA"/>
    <w:rsid w:val="0062320B"/>
    <w:rsid w:val="0065596E"/>
    <w:rsid w:val="006659CE"/>
    <w:rsid w:val="00685836"/>
    <w:rsid w:val="006C7196"/>
    <w:rsid w:val="006D659A"/>
    <w:rsid w:val="007A6C67"/>
    <w:rsid w:val="007F1C9F"/>
    <w:rsid w:val="00811C58"/>
    <w:rsid w:val="00834876"/>
    <w:rsid w:val="0085324C"/>
    <w:rsid w:val="00863B18"/>
    <w:rsid w:val="008C102C"/>
    <w:rsid w:val="008F4FE4"/>
    <w:rsid w:val="00904494"/>
    <w:rsid w:val="009079E3"/>
    <w:rsid w:val="00937DD8"/>
    <w:rsid w:val="00941F53"/>
    <w:rsid w:val="009524A2"/>
    <w:rsid w:val="00971F4F"/>
    <w:rsid w:val="009F1F24"/>
    <w:rsid w:val="00A1719E"/>
    <w:rsid w:val="00A83F16"/>
    <w:rsid w:val="00AD5159"/>
    <w:rsid w:val="00B66F3B"/>
    <w:rsid w:val="00B948E3"/>
    <w:rsid w:val="00BF0884"/>
    <w:rsid w:val="00C109DA"/>
    <w:rsid w:val="00C11544"/>
    <w:rsid w:val="00C61F1B"/>
    <w:rsid w:val="00CA6E9F"/>
    <w:rsid w:val="00CD07A9"/>
    <w:rsid w:val="00CE7725"/>
    <w:rsid w:val="00D64201"/>
    <w:rsid w:val="00D869AC"/>
    <w:rsid w:val="00DB4904"/>
    <w:rsid w:val="00E60AB6"/>
    <w:rsid w:val="00EE0929"/>
    <w:rsid w:val="00F04E44"/>
    <w:rsid w:val="00F66A75"/>
    <w:rsid w:val="00F701A8"/>
    <w:rsid w:val="00F813BF"/>
    <w:rsid w:val="00F96DDD"/>
    <w:rsid w:val="0CAA27C1"/>
    <w:rsid w:val="126A065A"/>
    <w:rsid w:val="191E2028"/>
    <w:rsid w:val="264E5F56"/>
    <w:rsid w:val="30EE3287"/>
    <w:rsid w:val="32F10AE9"/>
    <w:rsid w:val="3E6813B6"/>
    <w:rsid w:val="3FEE2CBF"/>
    <w:rsid w:val="528332C8"/>
    <w:rsid w:val="6C3B0A4D"/>
    <w:rsid w:val="6E79538E"/>
    <w:rsid w:val="76775970"/>
    <w:rsid w:val="78BC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872670"/>
  <w15:docId w15:val="{2E05E7EE-7544-4A5D-A21A-CDB91FD6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Theme="minorEastAsia" w:hAnsiTheme="minorHAnsi" w:cstheme="minorBidi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List Paragraph"/>
    <w:basedOn w:val="a"/>
    <w:uiPriority w:val="99"/>
    <w:unhideWhenUsed/>
    <w:qFormat/>
    <w:pPr>
      <w:ind w:firstLineChars="200" w:firstLine="420"/>
    </w:pPr>
  </w:style>
  <w:style w:type="paragraph" w:styleId="a5">
    <w:name w:val="header"/>
    <w:basedOn w:val="a"/>
    <w:link w:val="a6"/>
    <w:unhideWhenUsed/>
    <w:rsid w:val="00A17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1719E"/>
    <w:rPr>
      <w:rFonts w:ascii="宋体" w:eastAsiaTheme="minorEastAsia" w:hAnsiTheme="minorHAnsi" w:cstheme="minorBidi"/>
      <w:sz w:val="18"/>
      <w:szCs w:val="18"/>
    </w:rPr>
  </w:style>
  <w:style w:type="paragraph" w:styleId="a7">
    <w:name w:val="footer"/>
    <w:basedOn w:val="a"/>
    <w:link w:val="a8"/>
    <w:unhideWhenUsed/>
    <w:rsid w:val="00A17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1719E"/>
    <w:rPr>
      <w:rFonts w:ascii="宋体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411</Words>
  <Characters>2343</Characters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2020-03-17T00:51:00Z</dcterms:created>
  <dcterms:modified xsi:type="dcterms:W3CDTF">2022-05-06T01:06:00Z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