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C9" w:rsidRDefault="00336184" w:rsidP="004C32E3">
      <w:pPr>
        <w:pStyle w:val="4"/>
        <w:numPr>
          <w:ilvl w:val="0"/>
          <w:numId w:val="0"/>
        </w:numPr>
        <w:ind w:leftChars="562" w:left="1180" w:firstLineChars="438" w:firstLine="1231"/>
      </w:pPr>
      <w:bookmarkStart w:id="0" w:name="_GoBack"/>
      <w:bookmarkEnd w:id="0"/>
      <w:r>
        <w:rPr>
          <w:rFonts w:hint="eastAsia"/>
        </w:rPr>
        <w:t>韦氏智力量表</w:t>
      </w:r>
      <w:r w:rsidR="004C32E3">
        <w:rPr>
          <w:rFonts w:hint="eastAsia"/>
        </w:rPr>
        <w:t>要求</w:t>
      </w:r>
      <w:r>
        <w:rPr>
          <w:rFonts w:hint="eastAsia"/>
        </w:rPr>
        <w:t xml:space="preserve"> </w:t>
      </w:r>
    </w:p>
    <w:p w:rsidR="001E67C9" w:rsidRDefault="004C32E3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336184">
        <w:rPr>
          <w:rFonts w:ascii="宋体" w:hAnsi="宋体" w:hint="eastAsia"/>
          <w:sz w:val="24"/>
        </w:rPr>
        <w:t>韦氏</w:t>
      </w:r>
      <w:r w:rsidR="00336184">
        <w:rPr>
          <w:rFonts w:ascii="宋体" w:hAnsi="宋体" w:hint="eastAsia"/>
          <w:sz w:val="24"/>
        </w:rPr>
        <w:t>幼儿（</w:t>
      </w:r>
      <w:r w:rsidR="00336184">
        <w:rPr>
          <w:rFonts w:ascii="宋体" w:hAnsi="宋体" w:hint="eastAsia"/>
          <w:sz w:val="24"/>
        </w:rPr>
        <w:t>儿童</w:t>
      </w:r>
      <w:r w:rsidR="00336184">
        <w:rPr>
          <w:rFonts w:ascii="宋体" w:hAnsi="宋体" w:hint="eastAsia"/>
          <w:sz w:val="24"/>
        </w:rPr>
        <w:t>）</w:t>
      </w:r>
      <w:r w:rsidR="00336184">
        <w:rPr>
          <w:rFonts w:ascii="宋体" w:hAnsi="宋体" w:hint="eastAsia"/>
          <w:sz w:val="24"/>
        </w:rPr>
        <w:t>智力量表</w:t>
      </w:r>
      <w:r w:rsidR="00336184">
        <w:rPr>
          <w:rFonts w:ascii="宋体" w:hAnsi="宋体" w:hint="eastAsia"/>
          <w:sz w:val="24"/>
        </w:rPr>
        <w:t>测量</w:t>
      </w:r>
      <w:r w:rsidR="00336184">
        <w:rPr>
          <w:rFonts w:ascii="宋体" w:hAnsi="宋体" w:hint="eastAsia"/>
          <w:sz w:val="24"/>
        </w:rPr>
        <w:t>结果</w:t>
      </w:r>
      <w:r w:rsidR="00336184">
        <w:rPr>
          <w:rFonts w:ascii="宋体" w:hAnsi="宋体" w:hint="eastAsia"/>
          <w:sz w:val="24"/>
        </w:rPr>
        <w:t>提供一个全量表的总智商，用以说明儿童的总体认知能力，同时也导出另外四个合成分数，用以说明儿童在不同领域中的认知能力，四个指数分别是：</w:t>
      </w:r>
    </w:p>
    <w:p w:rsidR="001E67C9" w:rsidRDefault="00336184" w:rsidP="004C32E3">
      <w:pPr>
        <w:spacing w:line="360" w:lineRule="auto"/>
        <w:ind w:leftChars="-95" w:left="-199" w:firstLineChars="282" w:firstLine="677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言语理解指数</w:t>
      </w:r>
      <w:r>
        <w:rPr>
          <w:rFonts w:ascii="宋体" w:hAnsi="宋体" w:hint="eastAsia"/>
          <w:sz w:val="24"/>
        </w:rPr>
        <w:t>：言语理解指数的各个分测验主要是用于测量学习语言的能力、概念形成、抽象思维、分析概括能力等。</w:t>
      </w:r>
    </w:p>
    <w:p w:rsidR="001E67C9" w:rsidRDefault="00336184">
      <w:pPr>
        <w:spacing w:line="360" w:lineRule="auto"/>
        <w:ind w:leftChars="-95" w:left="-199" w:firstLineChars="282" w:firstLine="67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Cs/>
          <w:sz w:val="24"/>
        </w:rPr>
        <w:t>知觉推理指数</w:t>
      </w:r>
      <w:r>
        <w:rPr>
          <w:rFonts w:ascii="宋体" w:hAnsi="宋体" w:hint="eastAsia"/>
          <w:sz w:val="24"/>
        </w:rPr>
        <w:t>：知觉推理指数的各个子测验主要测量人的推理能力、空间知觉、视觉组织等。</w:t>
      </w:r>
    </w:p>
    <w:p w:rsidR="004C32E3" w:rsidRDefault="00336184">
      <w:pPr>
        <w:spacing w:line="360" w:lineRule="auto"/>
        <w:ind w:leftChars="-95" w:left="-199" w:firstLineChars="284" w:firstLine="68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Cs/>
          <w:sz w:val="24"/>
        </w:rPr>
        <w:t>工作记忆指数</w:t>
      </w:r>
      <w:r>
        <w:rPr>
          <w:rFonts w:ascii="宋体" w:hAnsi="宋体" w:hint="eastAsia"/>
          <w:sz w:val="24"/>
        </w:rPr>
        <w:t>：工作记忆指数主要反映人的记忆能力、对外来信息的理解应用能力。</w:t>
      </w:r>
    </w:p>
    <w:p w:rsidR="001E67C9" w:rsidRDefault="00336184" w:rsidP="004C32E3">
      <w:pPr>
        <w:spacing w:line="360" w:lineRule="auto"/>
        <w:ind w:leftChars="-95" w:left="-199" w:firstLineChars="284" w:firstLine="68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Cs/>
          <w:sz w:val="24"/>
        </w:rPr>
        <w:t>加工速度指数：</w:t>
      </w:r>
      <w:r>
        <w:rPr>
          <w:rFonts w:ascii="宋体" w:hAnsi="宋体" w:hint="eastAsia"/>
          <w:sz w:val="24"/>
        </w:rPr>
        <w:t>加工速度考察的是人对外界简单信息的理解速度、记录的速度和准确度、注意力、书写能力等。</w:t>
      </w:r>
    </w:p>
    <w:p w:rsidR="001E67C9" w:rsidRDefault="004C32E3" w:rsidP="004C32E3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 w:rsidR="00336184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韦氏幼儿（儿童）智力量表由</w:t>
      </w:r>
      <w:r w:rsidR="00336184">
        <w:rPr>
          <w:rFonts w:ascii="宋体" w:hAnsi="宋体" w:hint="eastAsia"/>
          <w:sz w:val="24"/>
        </w:rPr>
        <w:t>中国心理学会心理测量专业委员会认证。</w:t>
      </w:r>
    </w:p>
    <w:p w:rsidR="001E67C9" w:rsidRDefault="004C32E3">
      <w:pPr>
        <w:spacing w:line="360" w:lineRule="auto"/>
        <w:ind w:firstLineChars="200" w:firstLine="48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三</w:t>
      </w:r>
      <w:r w:rsidR="00336184">
        <w:rPr>
          <w:rFonts w:ascii="宋体" w:hAnsi="宋体" w:hint="eastAsia"/>
          <w:sz w:val="24"/>
        </w:rPr>
        <w:t>、</w:t>
      </w:r>
      <w:r w:rsidR="00336184">
        <w:rPr>
          <w:rFonts w:ascii="宋体" w:hAnsi="宋体" w:hint="eastAsia"/>
          <w:sz w:val="24"/>
        </w:rPr>
        <w:t>因测验实施、诊断和评估的复杂性，量表的使用者需要进行标准化施测和解释方面的训练，并须</w:t>
      </w:r>
      <w:r w:rsidR="00336184">
        <w:rPr>
          <w:rFonts w:ascii="宋体" w:hAnsi="宋体" w:hint="eastAsia"/>
          <w:bCs/>
          <w:sz w:val="24"/>
        </w:rPr>
        <w:t>拥有美国培生公司（</w:t>
      </w:r>
      <w:r w:rsidR="00336184">
        <w:rPr>
          <w:rFonts w:ascii="宋体" w:hAnsi="宋体" w:hint="eastAsia"/>
          <w:bCs/>
          <w:sz w:val="24"/>
        </w:rPr>
        <w:t>NCS Pearson, Inc.</w:t>
      </w:r>
      <w:r w:rsidR="00336184">
        <w:rPr>
          <w:rFonts w:ascii="宋体" w:hAnsi="宋体" w:hint="eastAsia"/>
          <w:bCs/>
          <w:sz w:val="24"/>
        </w:rPr>
        <w:t>）授权、我国京美公司颁发的主试资格证书。</w:t>
      </w:r>
    </w:p>
    <w:p w:rsidR="001E67C9" w:rsidRDefault="004C32E3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336184">
        <w:rPr>
          <w:rFonts w:ascii="宋体" w:hAnsi="宋体" w:hint="eastAsia"/>
          <w:sz w:val="24"/>
        </w:rPr>
        <w:t>、</w:t>
      </w:r>
      <w:r w:rsidR="00336184">
        <w:rPr>
          <w:rFonts w:ascii="宋体" w:hAnsi="宋体" w:hint="eastAsia"/>
          <w:sz w:val="24"/>
        </w:rPr>
        <w:t>采用</w:t>
      </w:r>
      <w:r w:rsidR="00336184">
        <w:rPr>
          <w:rFonts w:ascii="宋体" w:hAnsi="宋体" w:hint="eastAsia"/>
          <w:sz w:val="24"/>
        </w:rPr>
        <w:t>最新的中国常模，由心理学权威专家制定解释系统，京美公司中央处理系统统一记分，有效保证测评结果的准确性多关注。</w:t>
      </w:r>
    </w:p>
    <w:p w:rsidR="001E67C9" w:rsidRDefault="001E67C9">
      <w:pPr>
        <w:spacing w:line="360" w:lineRule="auto"/>
        <w:ind w:firstLineChars="200" w:firstLine="200"/>
        <w:jc w:val="left"/>
        <w:rPr>
          <w:rFonts w:ascii="宋体" w:hAnsi="宋体"/>
          <w:sz w:val="10"/>
          <w:szCs w:val="10"/>
        </w:rPr>
      </w:pPr>
    </w:p>
    <w:p w:rsidR="001E67C9" w:rsidRDefault="001E67C9">
      <w:pPr>
        <w:spacing w:line="360" w:lineRule="auto"/>
        <w:ind w:left="780"/>
        <w:jc w:val="left"/>
        <w:rPr>
          <w:rFonts w:ascii="宋体" w:hAnsi="宋体"/>
          <w:sz w:val="24"/>
        </w:rPr>
      </w:pPr>
    </w:p>
    <w:p w:rsidR="001E67C9" w:rsidRDefault="001E67C9"/>
    <w:sectPr w:rsidR="001E67C9" w:rsidSect="001E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84" w:rsidRDefault="00336184" w:rsidP="004C32E3">
      <w:r>
        <w:separator/>
      </w:r>
    </w:p>
  </w:endnote>
  <w:endnote w:type="continuationSeparator" w:id="0">
    <w:p w:rsidR="00336184" w:rsidRDefault="00336184" w:rsidP="004C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84" w:rsidRDefault="00336184" w:rsidP="004C32E3">
      <w:r>
        <w:separator/>
      </w:r>
    </w:p>
  </w:footnote>
  <w:footnote w:type="continuationSeparator" w:id="0">
    <w:p w:rsidR="00336184" w:rsidRDefault="00336184" w:rsidP="004C3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7351C"/>
    <w:multiLevelType w:val="multilevel"/>
    <w:tmpl w:val="5687351C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2710"/>
        </w:tabs>
        <w:ind w:left="2710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B041F99"/>
    <w:rsid w:val="001E67C9"/>
    <w:rsid w:val="00336184"/>
    <w:rsid w:val="004C32E3"/>
    <w:rsid w:val="3B04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7C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1E67C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1E67C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"/>
    <w:rsid w:val="004C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32E3"/>
    <w:rPr>
      <w:kern w:val="2"/>
      <w:sz w:val="18"/>
      <w:szCs w:val="18"/>
    </w:rPr>
  </w:style>
  <w:style w:type="paragraph" w:styleId="a5">
    <w:name w:val="footer"/>
    <w:basedOn w:val="a"/>
    <w:link w:val="Char0"/>
    <w:rsid w:val="004C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32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一。</dc:creator>
  <cp:lastModifiedBy>Administrator</cp:lastModifiedBy>
  <cp:revision>2</cp:revision>
  <dcterms:created xsi:type="dcterms:W3CDTF">2022-02-17T07:33:00Z</dcterms:created>
  <dcterms:modified xsi:type="dcterms:W3CDTF">2022-02-22T02:32:00Z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22A1EB80D5254C019E7FDD38689F5D2A</vt:lpwstr>
  </property>
</Properties>
</file>