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9" w:type="dxa"/>
        <w:tblInd w:w="-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649"/>
        <w:gridCol w:w="1080"/>
        <w:gridCol w:w="1080"/>
        <w:gridCol w:w="1080"/>
        <w:gridCol w:w="1080"/>
        <w:gridCol w:w="1080"/>
      </w:tblGrid>
      <w:tr w:rsidR="00275CE9" w:rsidTr="00E64072">
        <w:trPr>
          <w:trHeight w:val="920"/>
        </w:trPr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8"/>
                <w:szCs w:val="48"/>
              </w:rPr>
              <w:t>试剂耗材分项报价清单</w:t>
            </w:r>
          </w:p>
        </w:tc>
      </w:tr>
      <w:tr w:rsidR="00275CE9" w:rsidTr="00E64072">
        <w:trPr>
          <w:trHeight w:val="5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省平台编码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品牌（简写）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单价（人份）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275CE9" w:rsidTr="00E64072">
        <w:trPr>
          <w:trHeight w:val="488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试剂</w:t>
            </w:r>
          </w:p>
          <w:p w:rsidR="00275CE9" w:rsidRDefault="00275CE9" w:rsidP="00E64072">
            <w:pPr>
              <w:pStyle w:val="3"/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人促甲状腺激素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总三碘甲状腺原氨酸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总甲状腺素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游离甲状腺素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游离三碘甲状腺原氨酸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甲胎蛋白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癌胚抗原测定试剂盒（化学发光法）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前列腺特异性抗原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游离前列腺特异性抗原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糖类抗原199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糖类抗原125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糖类抗原153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糖类抗原724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鳞状细胞癌相关抗原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人绒毛膜促性腺激素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甲状腺球蛋白抗体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甲状腺过氧化物酶白抗体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甲状腺受体抗体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神经元特异性烯醇化酶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细胞角蛋白十九片段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糖类抗原50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糖类抗原242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甲状腺功能复合定值质控品（低值）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甲状腺功能复合定值质控品（高值）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甲状腺相关自身抗体质控品（低值）3瓶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甲状腺相关自身抗体质控品（高值）3瓶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肿瘤标志物复合定值质控品(低值)（004L）3瓶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肿瘤标志物复合定值质控品(高值)（004L）3瓶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多项肿瘤标志物质控品（低值）3瓶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多项肿瘤标志物质控品（高值）3瓶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神经元特异性烯醇化酶质控品(低值)3瓶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神经元特异性烯醇化酶质控品(高值)3瓶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生殖激素类复合定值质控品(低值)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生殖激素类复合定值质控品(高值瓶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促肾上腺皮质激素质控品（低值）3瓶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促肾上腺皮质激素质控品（高值）3瓶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层粘连蛋白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Ⅲ型前胶原氨基端肽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Ⅳ型胶原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透明质酸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乙肝表面抗原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乙肝表面抗体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乙肝e抗原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乙肝e抗体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乙肝核心抗体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降钙素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单价总计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耗材</w:t>
            </w: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清洗液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样本稀释液（自动）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免疫反应杯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全自动免疫检验系统用底物液4x115mL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针清洁液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75CE9" w:rsidTr="00E64072">
        <w:trPr>
          <w:trHeight w:val="5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单价总计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5CE9" w:rsidRDefault="00275CE9" w:rsidP="00E640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275CE9" w:rsidRDefault="00275CE9" w:rsidP="00275CE9">
      <w:pPr>
        <w:tabs>
          <w:tab w:val="left" w:pos="420"/>
        </w:tabs>
        <w:spacing w:line="360" w:lineRule="auto"/>
        <w:rPr>
          <w:rFonts w:ascii="Times New Roman" w:eastAsiaTheme="majorEastAsia" w:hAnsi="Times New Roman" w:cs="Times New Roman"/>
          <w:sz w:val="24"/>
        </w:rPr>
      </w:pPr>
      <w:r>
        <w:rPr>
          <w:rFonts w:ascii="Times New Roman" w:eastAsiaTheme="majorEastAsia" w:hAnsi="Times New Roman" w:cs="Times New Roman" w:hint="eastAsia"/>
          <w:sz w:val="24"/>
        </w:rPr>
        <w:t>备注（必须满足，否则归为无效报价）</w:t>
      </w:r>
    </w:p>
    <w:p w:rsidR="00275CE9" w:rsidRDefault="00275CE9" w:rsidP="00275CE9">
      <w:pPr>
        <w:tabs>
          <w:tab w:val="left" w:pos="420"/>
        </w:tabs>
        <w:spacing w:line="360" w:lineRule="auto"/>
      </w:pPr>
      <w:r>
        <w:rPr>
          <w:rFonts w:hint="eastAsia"/>
        </w:rPr>
        <w:t>1、所有项目报价均不得高于省平台限价</w:t>
      </w:r>
    </w:p>
    <w:p w:rsidR="00275CE9" w:rsidRDefault="00275CE9" w:rsidP="00275CE9">
      <w:pPr>
        <w:tabs>
          <w:tab w:val="left" w:pos="420"/>
        </w:tabs>
        <w:spacing w:line="360" w:lineRule="auto"/>
      </w:pPr>
      <w:r>
        <w:rPr>
          <w:rFonts w:hint="eastAsia"/>
        </w:rPr>
        <w:t>2、其他使用耗材换算为单人份，价格不得高于2元/人份</w:t>
      </w:r>
    </w:p>
    <w:p w:rsidR="00275CE9" w:rsidRDefault="00275CE9" w:rsidP="00275CE9">
      <w:pPr>
        <w:tabs>
          <w:tab w:val="left" w:pos="420"/>
        </w:tabs>
        <w:spacing w:line="360" w:lineRule="auto"/>
      </w:pPr>
      <w:r>
        <w:rPr>
          <w:rFonts w:hint="eastAsia"/>
        </w:rPr>
        <w:t>3、根据滁州市带量工作需要，中标公司需承诺从我市规定的供应公司供货</w:t>
      </w:r>
    </w:p>
    <w:p w:rsidR="00337379" w:rsidRPr="00275CE9" w:rsidRDefault="00337379">
      <w:bookmarkStart w:id="0" w:name="_GoBack"/>
      <w:bookmarkEnd w:id="0"/>
    </w:p>
    <w:sectPr w:rsidR="00337379" w:rsidRPr="00275CE9" w:rsidSect="00C1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1E" w:rsidRDefault="00C8141E" w:rsidP="00275CE9">
      <w:r>
        <w:separator/>
      </w:r>
    </w:p>
  </w:endnote>
  <w:endnote w:type="continuationSeparator" w:id="0">
    <w:p w:rsidR="00C8141E" w:rsidRDefault="00C8141E" w:rsidP="0027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1E" w:rsidRDefault="00C8141E" w:rsidP="00275CE9">
      <w:r>
        <w:separator/>
      </w:r>
    </w:p>
  </w:footnote>
  <w:footnote w:type="continuationSeparator" w:id="0">
    <w:p w:rsidR="00C8141E" w:rsidRDefault="00C8141E" w:rsidP="0027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chineseCountingThousand"/>
      <w:suff w:val="nothing"/>
      <w:lvlText w:val="第%1章"/>
      <w:lvlJc w:val="left"/>
      <w:pPr>
        <w:ind w:left="4253" w:firstLine="0"/>
      </w:pPr>
    </w:lvl>
    <w:lvl w:ilvl="1">
      <w:start w:val="1"/>
      <w:numFmt w:val="none"/>
      <w:suff w:val="nothing"/>
      <w:lvlText w:val=""/>
      <w:lvlJc w:val="left"/>
      <w:pPr>
        <w:ind w:left="1985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1985" w:firstLine="0"/>
      </w:pPr>
    </w:lvl>
    <w:lvl w:ilvl="3">
      <w:start w:val="1"/>
      <w:numFmt w:val="none"/>
      <w:suff w:val="nothing"/>
      <w:lvlText w:val=""/>
      <w:lvlJc w:val="left"/>
      <w:pPr>
        <w:ind w:left="1985" w:firstLine="0"/>
      </w:pPr>
    </w:lvl>
    <w:lvl w:ilvl="4">
      <w:start w:val="1"/>
      <w:numFmt w:val="none"/>
      <w:suff w:val="nothing"/>
      <w:lvlText w:val=""/>
      <w:lvlJc w:val="left"/>
      <w:pPr>
        <w:ind w:left="1985" w:firstLine="0"/>
      </w:pPr>
    </w:lvl>
    <w:lvl w:ilvl="5">
      <w:start w:val="1"/>
      <w:numFmt w:val="none"/>
      <w:suff w:val="nothing"/>
      <w:lvlText w:val=""/>
      <w:lvlJc w:val="left"/>
      <w:pPr>
        <w:ind w:left="1985" w:firstLine="0"/>
      </w:pPr>
    </w:lvl>
    <w:lvl w:ilvl="6">
      <w:start w:val="1"/>
      <w:numFmt w:val="none"/>
      <w:suff w:val="nothing"/>
      <w:lvlText w:val=""/>
      <w:lvlJc w:val="left"/>
      <w:pPr>
        <w:ind w:left="1985" w:firstLine="0"/>
      </w:pPr>
    </w:lvl>
    <w:lvl w:ilvl="7">
      <w:start w:val="1"/>
      <w:numFmt w:val="none"/>
      <w:suff w:val="nothing"/>
      <w:lvlText w:val=""/>
      <w:lvlJc w:val="left"/>
      <w:pPr>
        <w:ind w:left="1985" w:firstLine="0"/>
      </w:pPr>
    </w:lvl>
    <w:lvl w:ilvl="8">
      <w:start w:val="1"/>
      <w:numFmt w:val="none"/>
      <w:suff w:val="nothing"/>
      <w:lvlText w:val=""/>
      <w:lvlJc w:val="left"/>
      <w:pPr>
        <w:ind w:left="198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13"/>
    <w:rsid w:val="00033513"/>
    <w:rsid w:val="00275CE9"/>
    <w:rsid w:val="00337379"/>
    <w:rsid w:val="00C8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4E4B7-D7EB-4DC4-BBFE-8845000F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275CE9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275CE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C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CE9"/>
    <w:rPr>
      <w:sz w:val="18"/>
      <w:szCs w:val="18"/>
    </w:rPr>
  </w:style>
  <w:style w:type="character" w:customStyle="1" w:styleId="30">
    <w:name w:val="标题 3 字符"/>
    <w:basedOn w:val="a0"/>
    <w:link w:val="3"/>
    <w:rsid w:val="00275CE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2022-02-17T01:28:00Z</dcterms:created>
  <dcterms:modified xsi:type="dcterms:W3CDTF">2022-02-17T01:28:00Z</dcterms:modified>
</cp:coreProperties>
</file>