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32A" w:rsidRDefault="00D00DD4">
      <w:pPr>
        <w:widowControl/>
        <w:shd w:val="clear" w:color="auto" w:fill="FFFFFF"/>
        <w:jc w:val="center"/>
        <w:rPr>
          <w:rFonts w:ascii="方正小标宋简体" w:eastAsia="方正小标宋简体" w:cs="Calibri"/>
          <w:color w:val="000000" w:themeColor="text1"/>
          <w:sz w:val="44"/>
          <w:szCs w:val="44"/>
        </w:rPr>
      </w:pPr>
      <w:r>
        <w:rPr>
          <w:rFonts w:ascii="方正小标宋简体" w:eastAsia="方正小标宋简体" w:hAnsi="宋体" w:cs="Calibri" w:hint="eastAsia"/>
          <w:color w:val="000000" w:themeColor="text1"/>
          <w:sz w:val="44"/>
          <w:szCs w:val="44"/>
        </w:rPr>
        <w:t>市</w:t>
      </w:r>
      <w:r>
        <w:rPr>
          <w:rFonts w:ascii="方正小标宋简体" w:eastAsia="方正小标宋简体" w:cs="Calibri" w:hint="eastAsia"/>
          <w:color w:val="000000" w:themeColor="text1"/>
          <w:sz w:val="44"/>
          <w:szCs w:val="44"/>
        </w:rPr>
        <w:t>第二人民医院</w:t>
      </w:r>
      <w:r>
        <w:rPr>
          <w:rFonts w:ascii="方正小标宋简体" w:eastAsia="方正小标宋简体" w:hAnsi="宋体" w:cs="Calibri" w:hint="eastAsia"/>
          <w:color w:val="000000" w:themeColor="text1"/>
          <w:sz w:val="44"/>
          <w:szCs w:val="44"/>
        </w:rPr>
        <w:t>消防</w:t>
      </w:r>
      <w:r>
        <w:rPr>
          <w:rFonts w:ascii="方正小标宋简体" w:eastAsia="方正小标宋简体" w:cs="Calibri" w:hint="eastAsia"/>
          <w:color w:val="000000" w:themeColor="text1"/>
          <w:sz w:val="44"/>
          <w:szCs w:val="44"/>
        </w:rPr>
        <w:t>维保</w:t>
      </w:r>
      <w:r>
        <w:rPr>
          <w:rFonts w:ascii="方正小标宋简体" w:eastAsia="方正小标宋简体" w:hAnsi="宋体" w:cs="Calibri" w:hint="eastAsia"/>
          <w:color w:val="000000" w:themeColor="text1"/>
          <w:sz w:val="44"/>
          <w:szCs w:val="44"/>
        </w:rPr>
        <w:t>招标内容及要求</w:t>
      </w:r>
    </w:p>
    <w:p w:rsidR="0091532A" w:rsidRDefault="00E77D48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维保范围：滁州市第二人民医院</w:t>
      </w:r>
      <w:r w:rsidR="00D00DD4"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，地址位于滁州市清流中路1401号，占地总面积约50亩，总建筑面积约3.5万平米；滁州市第二人民医院预防医学门诊部，地址位于南谯北路617号，总建筑面积1200平方。</w:t>
      </w:r>
    </w:p>
    <w:p w:rsidR="0091532A" w:rsidRDefault="00D00DD4">
      <w:pPr>
        <w:widowControl/>
        <w:shd w:val="clear" w:color="auto" w:fill="FFFFFF"/>
        <w:ind w:firstLineChars="200" w:firstLine="560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现公开招标消防系统维保单位，维保单位需确保消防各系统正常运行，满足系统设计要求；确保系统性能始终符合国家消防规范的技术标准；确保系统的各个相关设施完好、可靠。具体要求如下：</w:t>
      </w:r>
    </w:p>
    <w:p w:rsidR="0091532A" w:rsidRDefault="00D00DD4">
      <w:pPr>
        <w:widowControl/>
        <w:shd w:val="clear" w:color="auto" w:fill="FFFFFF"/>
        <w:ind w:left="720" w:hanging="720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宋体" w:eastAsia="宋体" w:hAnsi="宋体" w:cs="Calibri" w:hint="eastAsia"/>
          <w:b/>
          <w:bCs/>
          <w:color w:val="333333"/>
          <w:kern w:val="0"/>
          <w:sz w:val="28"/>
          <w:szCs w:val="28"/>
        </w:rPr>
        <w:t>一、</w:t>
      </w:r>
      <w:r>
        <w:rPr>
          <w:rFonts w:ascii="Times:" w:eastAsia="宋体" w:hAnsi="Times:" w:cs="Calibri"/>
          <w:color w:val="333333"/>
          <w:kern w:val="0"/>
          <w:sz w:val="14"/>
          <w:szCs w:val="14"/>
        </w:rPr>
        <w:t>  </w:t>
      </w:r>
      <w:r>
        <w:rPr>
          <w:rFonts w:ascii="宋体" w:eastAsia="宋体" w:hAnsi="宋体" w:cs="Calibri" w:hint="eastAsia"/>
          <w:b/>
          <w:bCs/>
          <w:color w:val="333333"/>
          <w:kern w:val="0"/>
          <w:sz w:val="28"/>
          <w:szCs w:val="28"/>
        </w:rPr>
        <w:t>维保范围及内容：</w:t>
      </w:r>
    </w:p>
    <w:p w:rsidR="0091532A" w:rsidRDefault="00FA5D36">
      <w:pPr>
        <w:widowControl/>
        <w:shd w:val="clear" w:color="auto" w:fill="FFFFFF"/>
        <w:ind w:firstLine="480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宋体" w:eastAsia="宋体" w:hAnsi="宋体" w:cs="Calibri" w:hint="eastAsia"/>
          <w:b/>
          <w:bCs/>
          <w:color w:val="333333"/>
          <w:kern w:val="0"/>
          <w:sz w:val="28"/>
          <w:szCs w:val="28"/>
        </w:rPr>
        <w:t>（一）</w:t>
      </w:r>
      <w:r w:rsidR="00D00DD4">
        <w:rPr>
          <w:rFonts w:ascii="宋体" w:eastAsia="宋体" w:hAnsi="宋体" w:cs="Calibri" w:hint="eastAsia"/>
          <w:b/>
          <w:bCs/>
          <w:color w:val="333333"/>
          <w:kern w:val="0"/>
          <w:sz w:val="28"/>
          <w:szCs w:val="28"/>
        </w:rPr>
        <w:t>火灾自动报警系统：</w:t>
      </w:r>
    </w:p>
    <w:p w:rsidR="0091532A" w:rsidRDefault="00D00DD4">
      <w:pPr>
        <w:widowControl/>
        <w:shd w:val="clear" w:color="auto" w:fill="FFFFFF"/>
        <w:ind w:firstLine="420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Calibri" w:eastAsia="宋体" w:hAnsi="Calibri" w:cs="Calibri"/>
          <w:color w:val="333333"/>
          <w:kern w:val="0"/>
          <w:sz w:val="28"/>
          <w:szCs w:val="28"/>
        </w:rPr>
        <w:t>1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、火灾报警控制器检查（自检功能，消音复位功能，故障功能，火警优先，报警记忆功能和电源电压，主备电源自动切换功能）</w:t>
      </w:r>
    </w:p>
    <w:p w:rsidR="0091532A" w:rsidRDefault="00D00DD4">
      <w:pPr>
        <w:widowControl/>
        <w:shd w:val="clear" w:color="auto" w:fill="FFFFFF"/>
        <w:ind w:firstLine="420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Calibri" w:eastAsia="宋体" w:hAnsi="Calibri" w:cs="Calibri"/>
          <w:color w:val="333333"/>
          <w:kern w:val="0"/>
          <w:sz w:val="28"/>
          <w:szCs w:val="28"/>
        </w:rPr>
        <w:t>2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、进行控制柜和接线端子箱内的接线检查与线路整理，消防控制室工作环境以火灾自动报警控制联动控制器，层显，探测器，手动报警按钮处于完好状态。</w:t>
      </w:r>
    </w:p>
    <w:p w:rsidR="0091532A" w:rsidRDefault="00D00DD4">
      <w:pPr>
        <w:widowControl/>
        <w:shd w:val="clear" w:color="auto" w:fill="FFFFFF"/>
        <w:ind w:firstLine="420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Calibri" w:eastAsia="宋体" w:hAnsi="Calibri" w:cs="Calibri"/>
          <w:color w:val="333333"/>
          <w:kern w:val="0"/>
          <w:sz w:val="28"/>
          <w:szCs w:val="28"/>
        </w:rPr>
        <w:t>3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、使用检查设备分期分批试验探测器的工作情况，首次巡视按</w:t>
      </w:r>
      <w:r>
        <w:rPr>
          <w:rFonts w:ascii="Calibri" w:eastAsia="宋体" w:hAnsi="Calibri" w:cs="Calibri"/>
          <w:color w:val="333333"/>
          <w:kern w:val="0"/>
          <w:sz w:val="28"/>
          <w:szCs w:val="28"/>
        </w:rPr>
        <w:t>20%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，以后每次按</w:t>
      </w:r>
      <w:r>
        <w:rPr>
          <w:rFonts w:ascii="Calibri" w:eastAsia="宋体" w:hAnsi="Calibri" w:cs="Calibri"/>
          <w:color w:val="333333"/>
          <w:kern w:val="0"/>
          <w:sz w:val="28"/>
          <w:szCs w:val="28"/>
        </w:rPr>
        <w:t>10%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，每季度检测数量不少于总数的</w:t>
      </w:r>
      <w:r>
        <w:rPr>
          <w:rFonts w:ascii="Calibri" w:eastAsia="宋体" w:hAnsi="Calibri" w:cs="Calibri"/>
          <w:color w:val="333333"/>
          <w:kern w:val="0"/>
          <w:sz w:val="28"/>
          <w:szCs w:val="28"/>
        </w:rPr>
        <w:t>30%</w:t>
      </w:r>
    </w:p>
    <w:p w:rsidR="0091532A" w:rsidRDefault="00D00DD4">
      <w:pPr>
        <w:widowControl/>
        <w:shd w:val="clear" w:color="auto" w:fill="FFFFFF"/>
        <w:ind w:firstLine="420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Calibri" w:eastAsia="宋体" w:hAnsi="Calibri" w:cs="Calibri"/>
          <w:color w:val="333333"/>
          <w:kern w:val="0"/>
          <w:sz w:val="28"/>
          <w:szCs w:val="28"/>
        </w:rPr>
        <w:t>4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、故障模拟试验按</w:t>
      </w:r>
      <w:r>
        <w:rPr>
          <w:rFonts w:ascii="Calibri" w:eastAsia="宋体" w:hAnsi="Calibri" w:cs="Calibri"/>
          <w:color w:val="333333"/>
          <w:kern w:val="0"/>
          <w:sz w:val="28"/>
          <w:szCs w:val="28"/>
        </w:rPr>
        <w:t>0.5%-1%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进行</w:t>
      </w:r>
    </w:p>
    <w:p w:rsidR="0091532A" w:rsidRDefault="00D00DD4">
      <w:pPr>
        <w:widowControl/>
        <w:shd w:val="clear" w:color="auto" w:fill="FFFFFF"/>
        <w:ind w:firstLine="420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Calibri" w:eastAsia="宋体" w:hAnsi="Calibri" w:cs="Calibri"/>
          <w:color w:val="333333"/>
          <w:kern w:val="0"/>
          <w:sz w:val="28"/>
          <w:szCs w:val="28"/>
        </w:rPr>
        <w:t>5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、手动报警按钮报警功能每次按</w:t>
      </w:r>
      <w:r>
        <w:rPr>
          <w:rFonts w:ascii="Calibri" w:eastAsia="宋体" w:hAnsi="Calibri" w:cs="Calibri"/>
          <w:color w:val="333333"/>
          <w:kern w:val="0"/>
          <w:sz w:val="28"/>
          <w:szCs w:val="28"/>
        </w:rPr>
        <w:t>10%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进行，每季度检测数量不少于总数的</w:t>
      </w:r>
      <w:r>
        <w:rPr>
          <w:rFonts w:ascii="Calibri" w:eastAsia="宋体" w:hAnsi="Calibri" w:cs="Calibri"/>
          <w:color w:val="333333"/>
          <w:kern w:val="0"/>
          <w:sz w:val="28"/>
          <w:szCs w:val="28"/>
        </w:rPr>
        <w:t>30%</w:t>
      </w:r>
    </w:p>
    <w:p w:rsidR="0091532A" w:rsidRDefault="00D00DD4">
      <w:pPr>
        <w:widowControl/>
        <w:shd w:val="clear" w:color="auto" w:fill="FFFFFF"/>
        <w:ind w:firstLine="420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Calibri" w:eastAsia="宋体" w:hAnsi="Calibri" w:cs="Calibri"/>
          <w:color w:val="333333"/>
          <w:kern w:val="0"/>
          <w:sz w:val="28"/>
          <w:szCs w:val="28"/>
        </w:rPr>
        <w:t>6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、采用模拟试验方法检测与其他设备连接的信号模块的报警功能，每季度检测数量不少于总数的</w:t>
      </w:r>
      <w:r>
        <w:rPr>
          <w:rFonts w:ascii="Calibri" w:eastAsia="宋体" w:hAnsi="Calibri" w:cs="Calibri"/>
          <w:color w:val="333333"/>
          <w:kern w:val="0"/>
          <w:sz w:val="28"/>
          <w:szCs w:val="28"/>
        </w:rPr>
        <w:t>30%</w:t>
      </w:r>
    </w:p>
    <w:p w:rsidR="0091532A" w:rsidRDefault="00FA5D36">
      <w:pPr>
        <w:widowControl/>
        <w:shd w:val="clear" w:color="auto" w:fill="FFFFFF"/>
        <w:ind w:firstLine="480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宋体" w:eastAsia="宋体" w:hAnsi="宋体" w:cs="Calibri" w:hint="eastAsia"/>
          <w:b/>
          <w:bCs/>
          <w:color w:val="333333"/>
          <w:kern w:val="0"/>
          <w:sz w:val="28"/>
          <w:szCs w:val="28"/>
        </w:rPr>
        <w:lastRenderedPageBreak/>
        <w:t>（二）</w:t>
      </w:r>
      <w:r w:rsidR="00D00DD4">
        <w:rPr>
          <w:rFonts w:ascii="宋体" w:eastAsia="宋体" w:hAnsi="宋体" w:cs="Calibri" w:hint="eastAsia"/>
          <w:b/>
          <w:bCs/>
          <w:color w:val="333333"/>
          <w:kern w:val="0"/>
          <w:sz w:val="28"/>
          <w:szCs w:val="28"/>
        </w:rPr>
        <w:t>自动喷淋系统</w:t>
      </w:r>
    </w:p>
    <w:p w:rsidR="0091532A" w:rsidRDefault="00D00DD4">
      <w:pPr>
        <w:widowControl/>
        <w:shd w:val="clear" w:color="auto" w:fill="FFFFFF"/>
        <w:ind w:firstLine="420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Calibri" w:eastAsia="宋体" w:hAnsi="Calibri" w:cs="Calibri"/>
          <w:color w:val="333333"/>
          <w:kern w:val="0"/>
          <w:sz w:val="28"/>
          <w:szCs w:val="28"/>
        </w:rPr>
        <w:t>1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、检测喷淋泵房工作环境及喷淋泵、稳压设备、电源控制柜、湿式报警阀、管网阀门、喷头、水泵接合器、储水设施等是否处于完好状态。</w:t>
      </w:r>
    </w:p>
    <w:p w:rsidR="0091532A" w:rsidRDefault="00D00DD4">
      <w:pPr>
        <w:widowControl/>
        <w:shd w:val="clear" w:color="auto" w:fill="FFFFFF"/>
        <w:ind w:firstLine="420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Calibri" w:eastAsia="宋体" w:hAnsi="Calibri" w:cs="Calibri"/>
          <w:color w:val="333333"/>
          <w:kern w:val="0"/>
          <w:sz w:val="28"/>
          <w:szCs w:val="28"/>
        </w:rPr>
        <w:t>2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、手动或自动启动喷淋泵，同时试验主、备泵的自动切换</w:t>
      </w:r>
    </w:p>
    <w:p w:rsidR="0091532A" w:rsidRDefault="00D00DD4">
      <w:pPr>
        <w:widowControl/>
        <w:shd w:val="clear" w:color="auto" w:fill="FFFFFF"/>
        <w:ind w:firstLine="420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Calibri" w:eastAsia="宋体" w:hAnsi="Calibri" w:cs="Calibri"/>
          <w:color w:val="333333"/>
          <w:kern w:val="0"/>
          <w:sz w:val="28"/>
          <w:szCs w:val="28"/>
        </w:rPr>
        <w:t>3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、用报警阀上的放水试验放水，试验系统的供水情况。</w:t>
      </w:r>
    </w:p>
    <w:p w:rsidR="0091532A" w:rsidRDefault="00D00DD4">
      <w:pPr>
        <w:widowControl/>
        <w:shd w:val="clear" w:color="auto" w:fill="FFFFFF"/>
        <w:ind w:firstLine="420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Calibri" w:eastAsia="宋体" w:hAnsi="Calibri" w:cs="Calibri"/>
          <w:color w:val="333333"/>
          <w:kern w:val="0"/>
          <w:sz w:val="28"/>
          <w:szCs w:val="28"/>
        </w:rPr>
        <w:t>4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、利用末端放水装置防水，验证水流指示器和压力开关的报警功能、自动启泵功能和信息显示抽查数量不少于总数的</w:t>
      </w:r>
      <w:r>
        <w:rPr>
          <w:rFonts w:ascii="Calibri" w:eastAsia="宋体" w:hAnsi="Calibri" w:cs="Calibri"/>
          <w:color w:val="333333"/>
          <w:kern w:val="0"/>
          <w:sz w:val="28"/>
          <w:szCs w:val="28"/>
        </w:rPr>
        <w:t>20%</w:t>
      </w:r>
    </w:p>
    <w:p w:rsidR="0091532A" w:rsidRDefault="00D00DD4">
      <w:pPr>
        <w:widowControl/>
        <w:shd w:val="clear" w:color="auto" w:fill="FFFFFF"/>
        <w:ind w:firstLine="420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Calibri" w:eastAsia="宋体" w:hAnsi="Calibri" w:cs="Calibri"/>
          <w:color w:val="333333"/>
          <w:kern w:val="0"/>
          <w:sz w:val="28"/>
          <w:szCs w:val="28"/>
        </w:rPr>
        <w:t>5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、其他辅助报警设备实验</w:t>
      </w:r>
    </w:p>
    <w:p w:rsidR="0091532A" w:rsidRDefault="00FA5D36">
      <w:pPr>
        <w:widowControl/>
        <w:shd w:val="clear" w:color="auto" w:fill="FFFFFF"/>
        <w:ind w:firstLine="480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宋体" w:eastAsia="宋体" w:hAnsi="宋体" w:cs="Calibri" w:hint="eastAsia"/>
          <w:b/>
          <w:bCs/>
          <w:color w:val="333333"/>
          <w:kern w:val="0"/>
          <w:sz w:val="28"/>
          <w:szCs w:val="28"/>
        </w:rPr>
        <w:t>（三）</w:t>
      </w:r>
      <w:r w:rsidR="00D00DD4">
        <w:rPr>
          <w:rFonts w:ascii="宋体" w:eastAsia="宋体" w:hAnsi="宋体" w:cs="Calibri" w:hint="eastAsia"/>
          <w:b/>
          <w:bCs/>
          <w:color w:val="333333"/>
          <w:kern w:val="0"/>
          <w:sz w:val="28"/>
          <w:szCs w:val="28"/>
        </w:rPr>
        <w:t>消火栓系统</w:t>
      </w:r>
    </w:p>
    <w:p w:rsidR="0091532A" w:rsidRDefault="00D00DD4">
      <w:pPr>
        <w:widowControl/>
        <w:shd w:val="clear" w:color="auto" w:fill="FFFFFF"/>
        <w:ind w:firstLine="420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Calibri" w:eastAsia="宋体" w:hAnsi="Calibri" w:cs="Calibri"/>
          <w:color w:val="333333"/>
          <w:kern w:val="0"/>
          <w:sz w:val="28"/>
          <w:szCs w:val="28"/>
        </w:rPr>
        <w:t>1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、检查消防泵工作环境及消防泵、稳压设备、电源控制柜、湿式报警管网阀门、喷头、水泵接合器、储水设施等是否处于完好状态。</w:t>
      </w:r>
    </w:p>
    <w:p w:rsidR="0091532A" w:rsidRDefault="00D00DD4">
      <w:pPr>
        <w:widowControl/>
        <w:shd w:val="clear" w:color="auto" w:fill="FFFFFF"/>
        <w:ind w:firstLine="420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Calibri" w:eastAsia="宋体" w:hAnsi="Calibri" w:cs="Calibri"/>
          <w:color w:val="333333"/>
          <w:kern w:val="0"/>
          <w:sz w:val="28"/>
          <w:szCs w:val="28"/>
        </w:rPr>
        <w:t>2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、手动或自动启动消防泵，同时试验主、备泵的自动切换。</w:t>
      </w:r>
    </w:p>
    <w:p w:rsidR="0091532A" w:rsidRDefault="00D00DD4">
      <w:pPr>
        <w:widowControl/>
        <w:shd w:val="clear" w:color="auto" w:fill="FFFFFF"/>
        <w:ind w:firstLine="420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Calibri" w:eastAsia="宋体" w:hAnsi="Calibri" w:cs="Calibri"/>
          <w:color w:val="333333"/>
          <w:kern w:val="0"/>
          <w:sz w:val="28"/>
          <w:szCs w:val="28"/>
        </w:rPr>
        <w:t>3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、试验远程启动按钮启动消防泵、抽检数量不少于总数的</w:t>
      </w:r>
      <w:r>
        <w:rPr>
          <w:rFonts w:ascii="Calibri" w:eastAsia="宋体" w:hAnsi="Calibri" w:cs="Calibri"/>
          <w:color w:val="333333"/>
          <w:kern w:val="0"/>
          <w:sz w:val="28"/>
          <w:szCs w:val="28"/>
        </w:rPr>
        <w:t>20%</w:t>
      </w:r>
    </w:p>
    <w:p w:rsidR="0091532A" w:rsidRDefault="00D00DD4">
      <w:pPr>
        <w:widowControl/>
        <w:shd w:val="clear" w:color="auto" w:fill="FFFFFF"/>
        <w:ind w:firstLine="420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Calibri" w:eastAsia="宋体" w:hAnsi="Calibri" w:cs="Calibri"/>
          <w:color w:val="333333"/>
          <w:kern w:val="0"/>
          <w:sz w:val="28"/>
          <w:szCs w:val="28"/>
        </w:rPr>
        <w:t>4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、检查维修消火栓内设备配置及状态</w:t>
      </w:r>
    </w:p>
    <w:p w:rsidR="0091532A" w:rsidRDefault="00D00DD4">
      <w:pPr>
        <w:widowControl/>
        <w:shd w:val="clear" w:color="auto" w:fill="FFFFFF"/>
        <w:ind w:firstLine="420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Calibri" w:eastAsia="宋体" w:hAnsi="Calibri" w:cs="Calibri"/>
          <w:color w:val="333333"/>
          <w:kern w:val="0"/>
          <w:sz w:val="28"/>
          <w:szCs w:val="28"/>
        </w:rPr>
        <w:t>5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、检查维修消火栓出水口的灵活性</w:t>
      </w:r>
    </w:p>
    <w:p w:rsidR="0091532A" w:rsidRDefault="00FA5D36">
      <w:pPr>
        <w:widowControl/>
        <w:shd w:val="clear" w:color="auto" w:fill="FFFFFF"/>
        <w:ind w:firstLine="480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宋体" w:eastAsia="宋体" w:hAnsi="宋体" w:cs="Calibri" w:hint="eastAsia"/>
          <w:b/>
          <w:bCs/>
          <w:color w:val="333333"/>
          <w:kern w:val="0"/>
          <w:sz w:val="28"/>
          <w:szCs w:val="28"/>
        </w:rPr>
        <w:t>（四）</w:t>
      </w:r>
      <w:r w:rsidR="00D00DD4">
        <w:rPr>
          <w:rFonts w:ascii="宋体" w:eastAsia="宋体" w:hAnsi="宋体" w:cs="Calibri" w:hint="eastAsia"/>
          <w:b/>
          <w:bCs/>
          <w:color w:val="333333"/>
          <w:kern w:val="0"/>
          <w:sz w:val="28"/>
          <w:szCs w:val="28"/>
        </w:rPr>
        <w:t>消防通信与广播系统</w:t>
      </w:r>
    </w:p>
    <w:p w:rsidR="0091532A" w:rsidRDefault="00D00DD4">
      <w:pPr>
        <w:widowControl/>
        <w:shd w:val="clear" w:color="auto" w:fill="FFFFFF"/>
        <w:ind w:firstLineChars="150" w:firstLine="420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Calibri" w:eastAsia="宋体" w:hAnsi="Calibri" w:cs="Calibri"/>
          <w:color w:val="333333"/>
          <w:kern w:val="0"/>
          <w:sz w:val="28"/>
          <w:szCs w:val="28"/>
        </w:rPr>
        <w:t>1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、检查电话插孔、重要场所的对讲电话、播音设置、扬声器等是否处于正常完好状态</w:t>
      </w:r>
    </w:p>
    <w:p w:rsidR="0091532A" w:rsidRDefault="00D00DD4">
      <w:pPr>
        <w:widowControl/>
        <w:shd w:val="clear" w:color="auto" w:fill="FFFFFF"/>
        <w:ind w:firstLineChars="150" w:firstLine="420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Calibri" w:eastAsia="宋体" w:hAnsi="Calibri" w:cs="Calibri"/>
          <w:color w:val="333333"/>
          <w:kern w:val="0"/>
          <w:sz w:val="28"/>
          <w:szCs w:val="28"/>
        </w:rPr>
        <w:t>2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、试验电话插孔和电话通信质量，抽查数量不少于总数的</w:t>
      </w:r>
      <w:r>
        <w:rPr>
          <w:rFonts w:ascii="Calibri" w:eastAsia="宋体" w:hAnsi="Calibri" w:cs="Calibri"/>
          <w:color w:val="333333"/>
          <w:kern w:val="0"/>
          <w:sz w:val="28"/>
          <w:szCs w:val="28"/>
        </w:rPr>
        <w:t>30%</w:t>
      </w:r>
    </w:p>
    <w:p w:rsidR="0091532A" w:rsidRDefault="00D00DD4">
      <w:pPr>
        <w:widowControl/>
        <w:shd w:val="clear" w:color="auto" w:fill="FFFFFF"/>
        <w:ind w:firstLineChars="150" w:firstLine="420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Calibri" w:eastAsia="宋体" w:hAnsi="Calibri" w:cs="Calibri"/>
          <w:color w:val="333333"/>
          <w:kern w:val="0"/>
          <w:sz w:val="28"/>
          <w:szCs w:val="28"/>
        </w:rPr>
        <w:t>3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、检查消防电梯迫降按钮，试验其迫降功能</w:t>
      </w:r>
    </w:p>
    <w:p w:rsidR="0091532A" w:rsidRDefault="00D00DD4">
      <w:pPr>
        <w:widowControl/>
        <w:shd w:val="clear" w:color="auto" w:fill="FFFFFF"/>
        <w:ind w:firstLineChars="150" w:firstLine="420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Calibri" w:eastAsia="宋体" w:hAnsi="Calibri" w:cs="Calibri"/>
          <w:color w:val="333333"/>
          <w:kern w:val="0"/>
          <w:sz w:val="28"/>
          <w:szCs w:val="28"/>
        </w:rPr>
        <w:t>4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、集中供电电源检查</w:t>
      </w:r>
    </w:p>
    <w:p w:rsidR="0091532A" w:rsidRDefault="00D00DD4">
      <w:pPr>
        <w:widowControl/>
        <w:shd w:val="clear" w:color="auto" w:fill="FFFFFF"/>
        <w:ind w:firstLineChars="150" w:firstLine="420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Calibri" w:eastAsia="宋体" w:hAnsi="Calibri" w:cs="Calibri"/>
          <w:color w:val="333333"/>
          <w:kern w:val="0"/>
          <w:sz w:val="28"/>
          <w:szCs w:val="28"/>
        </w:rPr>
        <w:lastRenderedPageBreak/>
        <w:t>5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、试验选层广播，抽查数量不少于总数的</w:t>
      </w:r>
      <w:r>
        <w:rPr>
          <w:rFonts w:ascii="Calibri" w:eastAsia="宋体" w:hAnsi="Calibri" w:cs="Calibri"/>
          <w:color w:val="333333"/>
          <w:kern w:val="0"/>
          <w:sz w:val="28"/>
          <w:szCs w:val="28"/>
        </w:rPr>
        <w:t>30%</w:t>
      </w:r>
    </w:p>
    <w:p w:rsidR="0091532A" w:rsidRDefault="00FA5D36">
      <w:pPr>
        <w:widowControl/>
        <w:shd w:val="clear" w:color="auto" w:fill="FFFFFF"/>
        <w:ind w:firstLine="480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宋体" w:eastAsia="宋体" w:hAnsi="宋体" w:cs="Calibri" w:hint="eastAsia"/>
          <w:b/>
          <w:bCs/>
          <w:color w:val="333333"/>
          <w:kern w:val="0"/>
          <w:sz w:val="28"/>
          <w:szCs w:val="28"/>
        </w:rPr>
        <w:t>（五）</w:t>
      </w:r>
      <w:r w:rsidR="00D00DD4">
        <w:rPr>
          <w:rFonts w:ascii="宋体" w:eastAsia="宋体" w:hAnsi="宋体" w:cs="Calibri" w:hint="eastAsia"/>
          <w:b/>
          <w:bCs/>
          <w:color w:val="333333"/>
          <w:kern w:val="0"/>
          <w:sz w:val="28"/>
          <w:szCs w:val="28"/>
        </w:rPr>
        <w:t>排烟系统</w:t>
      </w:r>
    </w:p>
    <w:p w:rsidR="0091532A" w:rsidRDefault="00D00DD4">
      <w:pPr>
        <w:widowControl/>
        <w:shd w:val="clear" w:color="auto" w:fill="FFFFFF"/>
        <w:ind w:firstLine="420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Calibri" w:eastAsia="宋体" w:hAnsi="Calibri" w:cs="Calibri"/>
          <w:color w:val="333333"/>
          <w:kern w:val="0"/>
          <w:sz w:val="28"/>
          <w:szCs w:val="28"/>
        </w:rPr>
        <w:t>1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、检查送风、排烟、机房工作环境以及送风机、电源柜、送风口、排烟口、防火阀等是否处于完好状态。</w:t>
      </w:r>
    </w:p>
    <w:p w:rsidR="0091532A" w:rsidRDefault="00D00DD4">
      <w:pPr>
        <w:widowControl/>
        <w:shd w:val="clear" w:color="auto" w:fill="FFFFFF"/>
        <w:ind w:firstLine="420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Calibri" w:eastAsia="宋体" w:hAnsi="Calibri" w:cs="Calibri"/>
          <w:color w:val="333333"/>
          <w:kern w:val="0"/>
          <w:sz w:val="28"/>
          <w:szCs w:val="28"/>
        </w:rPr>
        <w:t>2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、试验自动方式打开排烟口、启动送风机、排烟机。抽检数量不少于总数的</w:t>
      </w:r>
      <w:r>
        <w:rPr>
          <w:rFonts w:ascii="Calibri" w:eastAsia="宋体" w:hAnsi="Calibri" w:cs="Calibri"/>
          <w:color w:val="333333"/>
          <w:kern w:val="0"/>
          <w:sz w:val="28"/>
          <w:szCs w:val="28"/>
        </w:rPr>
        <w:t>50%</w:t>
      </w:r>
    </w:p>
    <w:p w:rsidR="0091532A" w:rsidRDefault="00D00DD4">
      <w:pPr>
        <w:widowControl/>
        <w:shd w:val="clear" w:color="auto" w:fill="FFFFFF"/>
        <w:ind w:firstLine="420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Calibri" w:eastAsia="宋体" w:hAnsi="Calibri" w:cs="Calibri"/>
          <w:color w:val="333333"/>
          <w:kern w:val="0"/>
          <w:sz w:val="28"/>
          <w:szCs w:val="28"/>
        </w:rPr>
        <w:t>3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、试验自动方式关闭空调系统，自动防火阀。</w:t>
      </w:r>
    </w:p>
    <w:p w:rsidR="0091532A" w:rsidRDefault="00D00DD4">
      <w:pPr>
        <w:widowControl/>
        <w:shd w:val="clear" w:color="auto" w:fill="FFFFFF"/>
        <w:ind w:firstLine="420"/>
        <w:rPr>
          <w:rFonts w:ascii="Calibri" w:eastAsia="宋体" w:hAnsi="Calibri" w:cs="Calibri"/>
          <w:color w:val="333333"/>
          <w:kern w:val="0"/>
          <w:sz w:val="28"/>
          <w:szCs w:val="28"/>
        </w:rPr>
      </w:pPr>
      <w:r>
        <w:rPr>
          <w:rFonts w:ascii="Calibri" w:eastAsia="宋体" w:hAnsi="Calibri" w:cs="Calibri"/>
          <w:color w:val="333333"/>
          <w:kern w:val="0"/>
          <w:sz w:val="28"/>
          <w:szCs w:val="28"/>
        </w:rPr>
        <w:t>4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、试验手动方式关闭防火阀，抽检数量不少于总数的</w:t>
      </w:r>
      <w:r>
        <w:rPr>
          <w:rFonts w:ascii="Calibri" w:eastAsia="宋体" w:hAnsi="Calibri" w:cs="Calibri"/>
          <w:color w:val="333333"/>
          <w:kern w:val="0"/>
          <w:sz w:val="28"/>
          <w:szCs w:val="28"/>
        </w:rPr>
        <w:t>20%</w:t>
      </w:r>
    </w:p>
    <w:p w:rsidR="0091532A" w:rsidRDefault="00D00DD4">
      <w:pPr>
        <w:widowControl/>
        <w:shd w:val="clear" w:color="auto" w:fill="FFFFFF"/>
        <w:ind w:firstLine="480"/>
        <w:rPr>
          <w:rFonts w:ascii="宋体" w:eastAsia="宋体" w:hAnsi="宋体" w:cs="Calibri"/>
          <w:b/>
          <w:bCs/>
          <w:color w:val="333333"/>
          <w:kern w:val="0"/>
          <w:sz w:val="28"/>
          <w:szCs w:val="28"/>
        </w:rPr>
      </w:pPr>
      <w:r>
        <w:rPr>
          <w:rFonts w:ascii="宋体" w:eastAsia="宋体" w:hAnsi="宋体" w:cs="Calibri" w:hint="eastAsia"/>
          <w:b/>
          <w:bCs/>
          <w:color w:val="333333"/>
          <w:kern w:val="0"/>
          <w:sz w:val="28"/>
          <w:szCs w:val="28"/>
        </w:rPr>
        <w:t>二、保养维护方法：</w:t>
      </w:r>
    </w:p>
    <w:p w:rsidR="003744B8" w:rsidRPr="003744B8" w:rsidRDefault="003744B8" w:rsidP="003744B8">
      <w:pPr>
        <w:widowControl/>
        <w:shd w:val="clear" w:color="auto" w:fill="FFFFFF"/>
        <w:ind w:firstLineChars="200" w:firstLine="560"/>
        <w:rPr>
          <w:rFonts w:ascii="宋体" w:eastAsia="宋体" w:hAnsi="宋体" w:cs="Calibri"/>
          <w:color w:val="333333"/>
          <w:kern w:val="0"/>
          <w:sz w:val="28"/>
          <w:szCs w:val="28"/>
        </w:rPr>
      </w:pPr>
      <w:r w:rsidRPr="003744B8"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1、按周巡查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：每周派技术人员对全院消防设施进行巡查，并填写巡查记录单。（发现的问题、解决方法、配件费用、解决时限等形成档案）</w:t>
      </w:r>
    </w:p>
    <w:p w:rsidR="0091532A" w:rsidRDefault="003744B8" w:rsidP="003744B8">
      <w:pPr>
        <w:widowControl/>
        <w:shd w:val="clear" w:color="auto" w:fill="FFFFFF"/>
        <w:ind w:firstLineChars="200" w:firstLine="560"/>
        <w:rPr>
          <w:rFonts w:ascii="宋体" w:eastAsia="宋体" w:hAnsi="宋体" w:cs="Calibri"/>
          <w:color w:val="333333"/>
          <w:kern w:val="0"/>
          <w:sz w:val="28"/>
          <w:szCs w:val="28"/>
        </w:rPr>
      </w:pPr>
      <w:r>
        <w:rPr>
          <w:rFonts w:ascii="Calibri" w:eastAsia="宋体" w:hAnsi="Calibri" w:cs="Calibri"/>
          <w:color w:val="333333"/>
          <w:kern w:val="0"/>
          <w:sz w:val="28"/>
          <w:szCs w:val="28"/>
        </w:rPr>
        <w:t>2</w:t>
      </w:r>
      <w:r w:rsidR="00D00DD4"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、按月巡检：每月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中旬（节假日顺延）</w:t>
      </w:r>
      <w:r w:rsidR="00D00DD4"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派技术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人员按照保养维护范围的内容检查各类设备的运行状况</w:t>
      </w:r>
      <w:r w:rsidR="00E77D48"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，发现问题及时解决，并填写维护保养单，双方签字。</w:t>
      </w:r>
    </w:p>
    <w:p w:rsidR="003744B8" w:rsidRPr="003744B8" w:rsidRDefault="003744B8" w:rsidP="003744B8">
      <w:pPr>
        <w:widowControl/>
        <w:shd w:val="clear" w:color="auto" w:fill="FFFFFF"/>
        <w:ind w:firstLineChars="200" w:firstLine="560"/>
        <w:rPr>
          <w:rFonts w:ascii="宋体" w:eastAsia="宋体" w:hAnsi="宋体" w:cs="Calibri"/>
          <w:color w:val="333333"/>
          <w:kern w:val="0"/>
          <w:sz w:val="28"/>
          <w:szCs w:val="28"/>
        </w:rPr>
      </w:pPr>
      <w:r>
        <w:rPr>
          <w:rFonts w:ascii="宋体" w:eastAsia="宋体" w:hAnsi="宋体" w:cs="Calibri"/>
          <w:color w:val="333333"/>
          <w:kern w:val="0"/>
          <w:sz w:val="28"/>
          <w:szCs w:val="28"/>
        </w:rPr>
        <w:t>3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、</w:t>
      </w:r>
      <w:r>
        <w:rPr>
          <w:rFonts w:ascii="宋体" w:eastAsia="宋体" w:hAnsi="宋体" w:cs="Calibri"/>
          <w:color w:val="333333"/>
          <w:kern w:val="0"/>
          <w:sz w:val="28"/>
          <w:szCs w:val="28"/>
        </w:rPr>
        <w:t>按季保养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：每季度对设备全面检查及调试，检测设备保护装置，提交保养报告。</w:t>
      </w:r>
    </w:p>
    <w:p w:rsidR="0091532A" w:rsidRDefault="003744B8">
      <w:pPr>
        <w:widowControl/>
        <w:shd w:val="clear" w:color="auto" w:fill="FFFFFF"/>
        <w:ind w:firstLine="560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Calibri" w:eastAsia="宋体" w:hAnsi="Calibri" w:cs="Calibri"/>
          <w:color w:val="333333"/>
          <w:kern w:val="0"/>
          <w:sz w:val="28"/>
          <w:szCs w:val="28"/>
        </w:rPr>
        <w:t>4</w:t>
      </w:r>
      <w:r w:rsidR="00D00DD4"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、突击维保：每逢国家法定假日或有重要活动，按我院通知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及时对系统运行情况进行突击维保，并留存记录。</w:t>
      </w:r>
    </w:p>
    <w:p w:rsidR="0091532A" w:rsidRDefault="003744B8">
      <w:pPr>
        <w:widowControl/>
        <w:shd w:val="clear" w:color="auto" w:fill="FFFFFF"/>
        <w:ind w:firstLine="560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Calibri" w:eastAsia="宋体" w:hAnsi="Calibri" w:cs="Calibri"/>
          <w:color w:val="333333"/>
          <w:kern w:val="0"/>
          <w:sz w:val="28"/>
          <w:szCs w:val="28"/>
        </w:rPr>
        <w:t>5</w:t>
      </w:r>
      <w:r w:rsidR="00D00DD4"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、年终维保：每年元旦前后，对维保范围的设备，进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行一次全面调试，如报警器等设备，确保功能正常。提交消防年度检测报告。</w:t>
      </w:r>
    </w:p>
    <w:p w:rsidR="0091532A" w:rsidRDefault="00D00DD4">
      <w:pPr>
        <w:widowControl/>
        <w:shd w:val="clear" w:color="auto" w:fill="FFFFFF"/>
        <w:ind w:firstLine="480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宋体" w:eastAsia="宋体" w:hAnsi="宋体" w:cs="Calibri" w:hint="eastAsia"/>
          <w:b/>
          <w:bCs/>
          <w:color w:val="333333"/>
          <w:kern w:val="0"/>
          <w:sz w:val="28"/>
          <w:szCs w:val="28"/>
        </w:rPr>
        <w:t>三、保养维护标准及要求：</w:t>
      </w:r>
    </w:p>
    <w:p w:rsidR="0091532A" w:rsidRDefault="00D00DD4">
      <w:pPr>
        <w:widowControl/>
        <w:shd w:val="clear" w:color="auto" w:fill="FFFFFF"/>
        <w:ind w:firstLine="420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Calibri" w:eastAsia="宋体" w:hAnsi="Calibri" w:cs="Calibri"/>
          <w:color w:val="333333"/>
          <w:kern w:val="0"/>
          <w:sz w:val="28"/>
          <w:szCs w:val="28"/>
        </w:rPr>
        <w:lastRenderedPageBreak/>
        <w:t>1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、火灾自动报警控制系统：从消防控制室到各报警点，每月检查报警主机联动控制器、烟感探测器、温感探测器、手动报警按钮、层显、声光讯响，使之处于完好工作状态，发现问题和故障及时排除。</w:t>
      </w:r>
    </w:p>
    <w:p w:rsidR="0091532A" w:rsidRDefault="00D00DD4">
      <w:pPr>
        <w:widowControl/>
        <w:shd w:val="clear" w:color="auto" w:fill="FFFFFF"/>
        <w:ind w:firstLine="420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Calibri" w:eastAsia="宋体" w:hAnsi="Calibri" w:cs="Calibri"/>
          <w:color w:val="333333"/>
          <w:kern w:val="0"/>
          <w:sz w:val="28"/>
          <w:szCs w:val="28"/>
        </w:rPr>
        <w:t>2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、自动喷淋灭火系统：从泵房进入口到末端放水口每月检查喷淋泵、稳压泵、电源控制柜、湿式报警阀喷头、水泵接合器是否处于正常状态，对喷淋泵试启动，发现故障及时排除。</w:t>
      </w:r>
    </w:p>
    <w:p w:rsidR="0091532A" w:rsidRDefault="00D00DD4">
      <w:pPr>
        <w:widowControl/>
        <w:shd w:val="clear" w:color="auto" w:fill="FFFFFF"/>
        <w:ind w:firstLine="420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Calibri" w:eastAsia="宋体" w:hAnsi="Calibri" w:cs="Calibri"/>
          <w:color w:val="333333"/>
          <w:kern w:val="0"/>
          <w:sz w:val="28"/>
          <w:szCs w:val="28"/>
        </w:rPr>
        <w:t>3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、消火栓给水系统：从水泵进入口到末端放水口，每月检查消防泵、稳压泵、电源控制柜、阀门、水泵接合器、室内外消防栓等，使之处于完好状态，并进行水泵试启动，发现问题和故障及时排除。</w:t>
      </w:r>
    </w:p>
    <w:p w:rsidR="0091532A" w:rsidRDefault="00D00DD4">
      <w:pPr>
        <w:widowControl/>
        <w:shd w:val="clear" w:color="auto" w:fill="FFFFFF"/>
        <w:ind w:firstLine="420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Calibri" w:eastAsia="宋体" w:hAnsi="Calibri" w:cs="Calibri"/>
          <w:color w:val="333333"/>
          <w:kern w:val="0"/>
          <w:sz w:val="28"/>
          <w:szCs w:val="28"/>
        </w:rPr>
        <w:t>4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、每月检查消防双电源，发现问题和故障及时排除。</w:t>
      </w:r>
    </w:p>
    <w:p w:rsidR="0091532A" w:rsidRDefault="00D00DD4">
      <w:pPr>
        <w:widowControl/>
        <w:shd w:val="clear" w:color="auto" w:fill="FFFFFF"/>
        <w:ind w:firstLine="420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Calibri" w:eastAsia="宋体" w:hAnsi="Calibri" w:cs="Calibri"/>
          <w:color w:val="333333"/>
          <w:kern w:val="0"/>
          <w:sz w:val="28"/>
          <w:szCs w:val="28"/>
        </w:rPr>
        <w:t>5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、防排烟系统：每月对风机阀、风机口、送风机、排风机模块保养一次，发现问题和故障及时排除。</w:t>
      </w:r>
    </w:p>
    <w:p w:rsidR="0091532A" w:rsidRDefault="00D00DD4">
      <w:pPr>
        <w:widowControl/>
        <w:shd w:val="clear" w:color="auto" w:fill="FFFFFF"/>
        <w:ind w:firstLine="420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Calibri" w:eastAsia="宋体" w:hAnsi="Calibri" w:cs="Calibri"/>
          <w:color w:val="333333"/>
          <w:kern w:val="0"/>
          <w:sz w:val="28"/>
          <w:szCs w:val="28"/>
        </w:rPr>
        <w:t>6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、防火隔离系统：每月对防火卷帘门控制系统检查保养一次，发现故障及时排除。</w:t>
      </w:r>
    </w:p>
    <w:p w:rsidR="0091532A" w:rsidRDefault="00D00DD4">
      <w:pPr>
        <w:widowControl/>
        <w:shd w:val="clear" w:color="auto" w:fill="FFFFFF"/>
        <w:ind w:firstLine="420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Calibri" w:eastAsia="宋体" w:hAnsi="Calibri" w:cs="Calibri"/>
          <w:color w:val="333333"/>
          <w:kern w:val="0"/>
          <w:sz w:val="28"/>
          <w:szCs w:val="28"/>
        </w:rPr>
        <w:t>7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、消防应急广播系统：每月对消防扩音器，音响线路检查保养一次，发现故障及时排除。</w:t>
      </w:r>
    </w:p>
    <w:p w:rsidR="0091532A" w:rsidRDefault="00D00DD4">
      <w:pPr>
        <w:widowControl/>
        <w:shd w:val="clear" w:color="auto" w:fill="FFFFFF"/>
        <w:ind w:firstLine="420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Calibri" w:eastAsia="宋体" w:hAnsi="Calibri" w:cs="Calibri"/>
          <w:color w:val="333333"/>
          <w:kern w:val="0"/>
          <w:sz w:val="28"/>
          <w:szCs w:val="28"/>
        </w:rPr>
        <w:t>8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、消防对讲通讯系统：每月对消防分机、主机检查保养一次，发现故障及时排除、</w:t>
      </w:r>
    </w:p>
    <w:p w:rsidR="0091532A" w:rsidRDefault="00D00DD4">
      <w:pPr>
        <w:widowControl/>
        <w:shd w:val="clear" w:color="auto" w:fill="FFFFFF"/>
        <w:ind w:firstLine="420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Calibri" w:eastAsia="宋体" w:hAnsi="Calibri" w:cs="Calibri"/>
          <w:color w:val="333333"/>
          <w:kern w:val="0"/>
          <w:sz w:val="28"/>
          <w:szCs w:val="28"/>
        </w:rPr>
        <w:t>9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、法定节假日前必须对所有消防设施进行一次全面检查，确保设施正常运行。</w:t>
      </w:r>
    </w:p>
    <w:p w:rsidR="0091532A" w:rsidRDefault="00D00DD4">
      <w:pPr>
        <w:widowControl/>
        <w:shd w:val="clear" w:color="auto" w:fill="FFFFFF"/>
        <w:ind w:firstLine="420"/>
        <w:rPr>
          <w:rFonts w:ascii="宋体" w:eastAsia="宋体" w:hAnsi="宋体" w:cs="Calibri"/>
          <w:color w:val="333333"/>
          <w:kern w:val="0"/>
          <w:sz w:val="28"/>
          <w:szCs w:val="28"/>
        </w:rPr>
      </w:pPr>
      <w:r>
        <w:rPr>
          <w:rFonts w:ascii="Calibri" w:eastAsia="宋体" w:hAnsi="Calibri" w:cs="Calibri" w:hint="eastAsia"/>
          <w:color w:val="333333"/>
          <w:kern w:val="0"/>
          <w:sz w:val="28"/>
          <w:szCs w:val="28"/>
        </w:rPr>
        <w:t>10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、维保方接到医院保修故障电话后应迅速响应，</w:t>
      </w:r>
      <w:r>
        <w:rPr>
          <w:rFonts w:ascii="Calibri" w:eastAsia="宋体" w:hAnsi="Calibri" w:cs="Calibri" w:hint="eastAsia"/>
          <w:color w:val="333333"/>
          <w:kern w:val="0"/>
          <w:sz w:val="28"/>
          <w:szCs w:val="28"/>
        </w:rPr>
        <w:t>1</w:t>
      </w:r>
      <w:r>
        <w:rPr>
          <w:rFonts w:ascii="Calibri" w:eastAsia="宋体" w:hAnsi="Calibri" w:cs="Calibri" w:hint="eastAsia"/>
          <w:color w:val="333333"/>
          <w:kern w:val="0"/>
          <w:sz w:val="28"/>
          <w:szCs w:val="28"/>
        </w:rPr>
        <w:t>小时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内必须到达现场。</w:t>
      </w:r>
    </w:p>
    <w:p w:rsidR="0091532A" w:rsidRDefault="00D00DD4">
      <w:pPr>
        <w:widowControl/>
        <w:shd w:val="clear" w:color="auto" w:fill="FFFFFF"/>
        <w:ind w:firstLine="420"/>
        <w:rPr>
          <w:rFonts w:ascii="宋体" w:eastAsia="宋体" w:hAnsi="宋体" w:cs="Calibri"/>
          <w:color w:val="333333"/>
          <w:kern w:val="0"/>
          <w:sz w:val="28"/>
          <w:szCs w:val="28"/>
        </w:rPr>
      </w:pP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lastRenderedPageBreak/>
        <w:t>11、维保方需免费提供每年一次消防疏散和火灾初期扑救演习，每年一次消防安全知识和操作规范培训，地点、时间和院方需参与人员均由院方安排。</w:t>
      </w:r>
    </w:p>
    <w:p w:rsidR="0091532A" w:rsidRDefault="00D00DD4">
      <w:pPr>
        <w:widowControl/>
        <w:shd w:val="clear" w:color="auto" w:fill="FFFFFF"/>
        <w:ind w:firstLine="420"/>
        <w:rPr>
          <w:rFonts w:ascii="宋体" w:eastAsia="宋体" w:hAnsi="宋体" w:cs="Calibri"/>
          <w:color w:val="333333"/>
          <w:kern w:val="0"/>
          <w:sz w:val="28"/>
          <w:szCs w:val="28"/>
        </w:rPr>
      </w:pP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12、维保方需根据院方的消防设施情况，提供一定数量的同品牌如烟感、喷淋头等易损件抢修件的配件，一旦出现故障经双方确认确需更换的，第一时间更换，节省采购时间和待工期。</w:t>
      </w:r>
    </w:p>
    <w:p w:rsidR="0091532A" w:rsidRDefault="00D00DD4">
      <w:pPr>
        <w:widowControl/>
        <w:shd w:val="clear" w:color="auto" w:fill="FFFFFF"/>
        <w:ind w:firstLine="480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宋体" w:eastAsia="宋体" w:hAnsi="宋体" w:cs="Calibri" w:hint="eastAsia"/>
          <w:b/>
          <w:bCs/>
          <w:color w:val="333333"/>
          <w:kern w:val="0"/>
          <w:sz w:val="28"/>
          <w:szCs w:val="28"/>
        </w:rPr>
        <w:t>四、关于系统配件更换的责任界定：</w:t>
      </w:r>
    </w:p>
    <w:p w:rsidR="0091532A" w:rsidRDefault="00D00DD4">
      <w:pPr>
        <w:widowControl/>
        <w:shd w:val="clear" w:color="auto" w:fill="FFFFFF"/>
        <w:ind w:firstLine="420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Calibri" w:eastAsia="宋体" w:hAnsi="Calibri" w:cs="Calibri"/>
          <w:color w:val="333333"/>
          <w:kern w:val="0"/>
          <w:sz w:val="28"/>
          <w:szCs w:val="28"/>
        </w:rPr>
        <w:t>1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、系统零配件故障凡可以维修的，维保方应尽力维修，继续使用，不要一</w:t>
      </w:r>
      <w:r>
        <w:rPr>
          <w:rFonts w:ascii="宋体" w:eastAsia="宋体" w:hAnsi="宋体" w:cs="Calibri"/>
          <w:color w:val="333333"/>
          <w:kern w:val="0"/>
          <w:sz w:val="28"/>
          <w:szCs w:val="28"/>
        </w:rPr>
        <w:t>发现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故障就更换零配件。</w:t>
      </w:r>
    </w:p>
    <w:p w:rsidR="0091532A" w:rsidRDefault="00D00DD4">
      <w:pPr>
        <w:widowControl/>
        <w:shd w:val="clear" w:color="auto" w:fill="FFFFFF"/>
        <w:ind w:firstLine="420"/>
        <w:rPr>
          <w:rFonts w:ascii="宋体" w:eastAsia="宋体" w:hAnsi="宋体" w:cs="Calibri"/>
          <w:color w:val="333333"/>
          <w:kern w:val="0"/>
          <w:sz w:val="28"/>
          <w:szCs w:val="28"/>
        </w:rPr>
      </w:pPr>
      <w:r>
        <w:rPr>
          <w:rFonts w:ascii="Calibri" w:eastAsia="宋体" w:hAnsi="Calibri" w:cs="Calibri"/>
          <w:color w:val="333333"/>
          <w:kern w:val="0"/>
          <w:sz w:val="28"/>
          <w:szCs w:val="28"/>
        </w:rPr>
        <w:t>2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、凡双方确认经鉴定无法维修的零配件</w:t>
      </w:r>
      <w:r w:rsidR="00522250">
        <w:rPr>
          <w:rFonts w:ascii="Calibri" w:eastAsia="宋体" w:hAnsi="Calibri" w:cs="Calibri" w:hint="eastAsia"/>
          <w:color w:val="333333"/>
          <w:kern w:val="0"/>
          <w:sz w:val="28"/>
          <w:szCs w:val="28"/>
        </w:rPr>
        <w:t>，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可由维保方购置，也可由维保方提供零配件规格、型号、品牌、厂家信息，由我院自行购置，维保方负责免费</w:t>
      </w:r>
      <w:r w:rsidR="00E77D48"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负责更换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。</w:t>
      </w:r>
    </w:p>
    <w:p w:rsidR="0091532A" w:rsidRDefault="00522250">
      <w:pPr>
        <w:widowControl/>
        <w:shd w:val="clear" w:color="auto" w:fill="FFFFFF"/>
        <w:ind w:firstLine="420"/>
        <w:rPr>
          <w:rFonts w:ascii="宋体" w:eastAsia="宋体" w:hAnsi="宋体" w:cs="Calibri"/>
          <w:color w:val="333333"/>
          <w:kern w:val="0"/>
          <w:sz w:val="28"/>
          <w:szCs w:val="28"/>
        </w:rPr>
      </w:pPr>
      <w:r>
        <w:rPr>
          <w:rFonts w:ascii="宋体" w:eastAsia="宋体" w:hAnsi="宋体" w:cs="Calibri"/>
          <w:color w:val="333333"/>
          <w:kern w:val="0"/>
          <w:sz w:val="28"/>
          <w:szCs w:val="28"/>
        </w:rPr>
        <w:t>3</w:t>
      </w:r>
      <w:r w:rsidR="00D00DD4"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、如遇消防设施设备改造等小规模消防工程的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，维保方需提供改造的人工及材料报价，双方协商一致后另行签订合同</w:t>
      </w:r>
      <w:r w:rsidR="00D00DD4"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，并对施工过程中的所有材料质量、人员安全负责。</w:t>
      </w:r>
    </w:p>
    <w:p w:rsidR="0091532A" w:rsidRDefault="00D00DD4">
      <w:pPr>
        <w:widowControl/>
        <w:shd w:val="clear" w:color="auto" w:fill="FFFFFF"/>
        <w:ind w:firstLine="480"/>
        <w:rPr>
          <w:rFonts w:ascii="宋体" w:eastAsia="宋体" w:hAnsi="宋体" w:cs="Calibri"/>
          <w:b/>
          <w:bCs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Calibri" w:hint="eastAsia"/>
          <w:b/>
          <w:bCs/>
          <w:color w:val="000000" w:themeColor="text1"/>
          <w:kern w:val="0"/>
          <w:sz w:val="28"/>
          <w:szCs w:val="28"/>
        </w:rPr>
        <w:t>五、付款方式、</w:t>
      </w:r>
      <w:r>
        <w:rPr>
          <w:rFonts w:ascii="宋体" w:eastAsia="宋体" w:hAnsi="宋体" w:cs="Calibri"/>
          <w:b/>
          <w:bCs/>
          <w:color w:val="000000" w:themeColor="text1"/>
          <w:kern w:val="0"/>
          <w:sz w:val="28"/>
          <w:szCs w:val="28"/>
        </w:rPr>
        <w:t>考核要求</w:t>
      </w:r>
      <w:r>
        <w:rPr>
          <w:rFonts w:ascii="宋体" w:eastAsia="宋体" w:hAnsi="宋体" w:cs="Calibri" w:hint="eastAsia"/>
          <w:b/>
          <w:bCs/>
          <w:color w:val="000000" w:themeColor="text1"/>
          <w:kern w:val="0"/>
          <w:sz w:val="28"/>
          <w:szCs w:val="28"/>
        </w:rPr>
        <w:t>及</w:t>
      </w:r>
      <w:r>
        <w:rPr>
          <w:rFonts w:ascii="宋体" w:eastAsia="宋体" w:hAnsi="宋体" w:cs="Calibri"/>
          <w:b/>
          <w:bCs/>
          <w:color w:val="000000" w:themeColor="text1"/>
          <w:kern w:val="0"/>
          <w:sz w:val="28"/>
          <w:szCs w:val="28"/>
        </w:rPr>
        <w:t>其他要求</w:t>
      </w:r>
    </w:p>
    <w:p w:rsidR="0091532A" w:rsidRDefault="00D00DD4">
      <w:pPr>
        <w:shd w:val="clear" w:color="auto" w:fill="FFFFFF"/>
        <w:ind w:firstLineChars="200" w:firstLine="560"/>
        <w:rPr>
          <w:rFonts w:ascii="宋体" w:hAnsi="宋体" w:cs="Calibri"/>
          <w:color w:val="000000"/>
          <w:kern w:val="0"/>
          <w:sz w:val="28"/>
          <w:szCs w:val="28"/>
        </w:rPr>
      </w:pPr>
      <w:r>
        <w:rPr>
          <w:rFonts w:ascii="宋体" w:hAnsi="宋体" w:cs="Calibri"/>
          <w:color w:val="000000" w:themeColor="text1"/>
          <w:kern w:val="0"/>
          <w:sz w:val="28"/>
          <w:szCs w:val="28"/>
        </w:rPr>
        <w:t>1</w:t>
      </w:r>
      <w:r>
        <w:rPr>
          <w:rFonts w:ascii="宋体" w:hAnsi="宋体" w:cs="Calibri" w:hint="eastAsia"/>
          <w:color w:val="000000" w:themeColor="text1"/>
          <w:kern w:val="0"/>
          <w:sz w:val="28"/>
          <w:szCs w:val="28"/>
        </w:rPr>
        <w:t>、付款方式：维保满六个月后的支付年保养费的50%；保养期满一年后支付剩余的年维保费（</w:t>
      </w:r>
      <w:r>
        <w:rPr>
          <w:rFonts w:ascii="宋体" w:hAnsi="宋体" w:cs="Calibri"/>
          <w:color w:val="000000" w:themeColor="text1"/>
          <w:kern w:val="0"/>
          <w:sz w:val="28"/>
          <w:szCs w:val="28"/>
        </w:rPr>
        <w:t>维保</w:t>
      </w:r>
      <w:r>
        <w:rPr>
          <w:rFonts w:ascii="宋体" w:hAnsi="宋体" w:cs="Calibri" w:hint="eastAsia"/>
          <w:color w:val="000000" w:themeColor="text1"/>
          <w:kern w:val="0"/>
          <w:sz w:val="28"/>
          <w:szCs w:val="28"/>
        </w:rPr>
        <w:t>方需</w:t>
      </w:r>
      <w:r>
        <w:rPr>
          <w:rFonts w:ascii="宋体" w:hAnsi="宋体" w:cs="Calibri"/>
          <w:color w:val="000000" w:themeColor="text1"/>
          <w:kern w:val="0"/>
          <w:sz w:val="28"/>
          <w:szCs w:val="28"/>
        </w:rPr>
        <w:t>提供</w:t>
      </w:r>
      <w:r>
        <w:rPr>
          <w:rFonts w:ascii="宋体" w:hAnsi="宋体" w:cs="Calibri" w:hint="eastAsia"/>
          <w:color w:val="000000" w:themeColor="text1"/>
          <w:kern w:val="0"/>
          <w:sz w:val="28"/>
          <w:szCs w:val="28"/>
        </w:rPr>
        <w:t>半年和</w:t>
      </w:r>
      <w:r>
        <w:rPr>
          <w:rFonts w:ascii="宋体" w:hAnsi="宋体" w:cs="Calibri" w:hint="eastAsia"/>
          <w:color w:val="000000"/>
          <w:kern w:val="0"/>
          <w:sz w:val="28"/>
          <w:szCs w:val="28"/>
        </w:rPr>
        <w:t>年度维修保养、设备运行状况报告）。</w:t>
      </w:r>
    </w:p>
    <w:p w:rsidR="0091532A" w:rsidRDefault="00D00DD4">
      <w:pPr>
        <w:spacing w:line="560" w:lineRule="exact"/>
        <w:ind w:firstLineChars="200" w:firstLine="560"/>
        <w:rPr>
          <w:rFonts w:ascii="宋体" w:hAnsi="宋体" w:cs="Calibri"/>
          <w:color w:val="000000"/>
          <w:kern w:val="0"/>
          <w:sz w:val="28"/>
          <w:szCs w:val="28"/>
        </w:rPr>
      </w:pPr>
      <w:r>
        <w:rPr>
          <w:rFonts w:ascii="宋体" w:hAnsi="宋体" w:cs="Calibri" w:hint="eastAsia"/>
          <w:color w:val="000000"/>
          <w:kern w:val="0"/>
          <w:sz w:val="28"/>
          <w:szCs w:val="28"/>
        </w:rPr>
        <w:t>2、</w:t>
      </w:r>
      <w:r>
        <w:rPr>
          <w:rFonts w:ascii="宋体" w:hAnsi="宋体" w:cs="Calibri"/>
          <w:color w:val="000000"/>
          <w:kern w:val="0"/>
          <w:sz w:val="28"/>
          <w:szCs w:val="28"/>
        </w:rPr>
        <w:t>考核要求</w:t>
      </w:r>
      <w:r>
        <w:rPr>
          <w:rFonts w:ascii="宋体" w:hAnsi="宋体" w:cs="Calibri" w:hint="eastAsia"/>
          <w:color w:val="000000"/>
          <w:kern w:val="0"/>
          <w:sz w:val="28"/>
          <w:szCs w:val="28"/>
        </w:rPr>
        <w:t>：每月</w:t>
      </w:r>
      <w:r>
        <w:rPr>
          <w:rFonts w:ascii="宋体" w:hAnsi="宋体" w:cs="Calibri"/>
          <w:color w:val="000000"/>
          <w:kern w:val="0"/>
          <w:sz w:val="28"/>
          <w:szCs w:val="28"/>
        </w:rPr>
        <w:t>由</w:t>
      </w:r>
      <w:r>
        <w:rPr>
          <w:rFonts w:ascii="宋体" w:hAnsi="宋体" w:cs="Calibri" w:hint="eastAsia"/>
          <w:color w:val="000000"/>
          <w:kern w:val="0"/>
          <w:sz w:val="28"/>
          <w:szCs w:val="28"/>
        </w:rPr>
        <w:t>归口科室</w:t>
      </w:r>
      <w:r>
        <w:rPr>
          <w:rFonts w:ascii="宋体" w:hAnsi="宋体" w:cs="Calibri"/>
          <w:color w:val="000000"/>
          <w:kern w:val="0"/>
          <w:sz w:val="28"/>
          <w:szCs w:val="28"/>
        </w:rPr>
        <w:t>（</w:t>
      </w:r>
      <w:r>
        <w:rPr>
          <w:rFonts w:ascii="宋体" w:hAnsi="宋体" w:cs="Calibri" w:hint="eastAsia"/>
          <w:color w:val="000000"/>
          <w:kern w:val="0"/>
          <w:sz w:val="28"/>
          <w:szCs w:val="28"/>
        </w:rPr>
        <w:t>总务科</w:t>
      </w:r>
      <w:r>
        <w:rPr>
          <w:rFonts w:ascii="宋体" w:hAnsi="宋体" w:cs="Calibri"/>
          <w:color w:val="000000"/>
          <w:kern w:val="0"/>
          <w:sz w:val="28"/>
          <w:szCs w:val="28"/>
        </w:rPr>
        <w:t>）</w:t>
      </w:r>
      <w:r>
        <w:rPr>
          <w:rFonts w:ascii="宋体" w:hAnsi="宋体" w:cs="Calibri" w:hint="eastAsia"/>
          <w:color w:val="000000"/>
          <w:kern w:val="0"/>
          <w:sz w:val="28"/>
          <w:szCs w:val="28"/>
        </w:rPr>
        <w:t>负责</w:t>
      </w:r>
      <w:r>
        <w:rPr>
          <w:rFonts w:ascii="宋体" w:hAnsi="宋体" w:cs="Calibri"/>
          <w:color w:val="000000"/>
          <w:kern w:val="0"/>
          <w:sz w:val="28"/>
          <w:szCs w:val="28"/>
        </w:rPr>
        <w:t>考核打分，</w:t>
      </w:r>
      <w:r>
        <w:rPr>
          <w:rFonts w:ascii="宋体" w:hAnsi="宋体" w:cs="Calibri" w:hint="eastAsia"/>
          <w:color w:val="000000"/>
          <w:kern w:val="0"/>
          <w:sz w:val="28"/>
          <w:szCs w:val="28"/>
        </w:rPr>
        <w:t>当月考核80分以上不扣钱、60分-</w:t>
      </w:r>
      <w:r>
        <w:rPr>
          <w:rFonts w:ascii="宋体" w:hAnsi="宋体" w:cs="Calibri"/>
          <w:color w:val="000000"/>
          <w:kern w:val="0"/>
          <w:sz w:val="28"/>
          <w:szCs w:val="28"/>
        </w:rPr>
        <w:t>79</w:t>
      </w:r>
      <w:r>
        <w:rPr>
          <w:rFonts w:ascii="宋体" w:hAnsi="宋体" w:cs="Calibri" w:hint="eastAsia"/>
          <w:color w:val="000000"/>
          <w:kern w:val="0"/>
          <w:sz w:val="28"/>
          <w:szCs w:val="28"/>
        </w:rPr>
        <w:t>分扣年维保费的2%，60分以下扣年维保费的</w:t>
      </w:r>
      <w:r>
        <w:rPr>
          <w:rFonts w:ascii="宋体" w:hAnsi="宋体" w:cs="Calibri"/>
          <w:color w:val="000000"/>
          <w:kern w:val="0"/>
          <w:sz w:val="28"/>
          <w:szCs w:val="28"/>
        </w:rPr>
        <w:t>3</w:t>
      </w:r>
      <w:r>
        <w:rPr>
          <w:rFonts w:ascii="宋体" w:hAnsi="宋体" w:cs="Calibri" w:hint="eastAsia"/>
          <w:color w:val="000000"/>
          <w:kern w:val="0"/>
          <w:sz w:val="28"/>
          <w:szCs w:val="28"/>
        </w:rPr>
        <w:t>%（连续3次终止合同）。具体</w:t>
      </w:r>
      <w:r>
        <w:rPr>
          <w:rFonts w:ascii="宋体" w:hAnsi="宋体" w:cs="Calibri"/>
          <w:color w:val="000000"/>
          <w:kern w:val="0"/>
          <w:sz w:val="28"/>
          <w:szCs w:val="28"/>
        </w:rPr>
        <w:t>考核</w:t>
      </w:r>
      <w:r>
        <w:rPr>
          <w:rFonts w:ascii="宋体" w:hAnsi="宋体" w:cs="Calibri" w:hint="eastAsia"/>
          <w:color w:val="000000"/>
          <w:kern w:val="0"/>
          <w:sz w:val="28"/>
          <w:szCs w:val="28"/>
        </w:rPr>
        <w:t>标准（细则）在</w:t>
      </w:r>
      <w:r>
        <w:rPr>
          <w:rFonts w:ascii="宋体" w:hAnsi="宋体" w:cs="Calibri"/>
          <w:color w:val="000000"/>
          <w:kern w:val="0"/>
          <w:sz w:val="28"/>
          <w:szCs w:val="28"/>
        </w:rPr>
        <w:t>中标后，</w:t>
      </w:r>
      <w:r>
        <w:rPr>
          <w:rFonts w:ascii="宋体" w:hAnsi="宋体" w:cs="Calibri" w:hint="eastAsia"/>
          <w:color w:val="000000"/>
          <w:kern w:val="0"/>
          <w:sz w:val="28"/>
          <w:szCs w:val="28"/>
        </w:rPr>
        <w:lastRenderedPageBreak/>
        <w:t>由</w:t>
      </w:r>
      <w:r>
        <w:rPr>
          <w:rFonts w:ascii="宋体" w:hAnsi="宋体" w:cs="Calibri"/>
          <w:color w:val="000000"/>
          <w:kern w:val="0"/>
          <w:sz w:val="28"/>
          <w:szCs w:val="28"/>
        </w:rPr>
        <w:t>我院提供</w:t>
      </w:r>
      <w:r>
        <w:rPr>
          <w:rFonts w:ascii="宋体" w:hAnsi="宋体" w:cs="Calibri" w:hint="eastAsia"/>
          <w:color w:val="000000"/>
          <w:kern w:val="0"/>
          <w:sz w:val="28"/>
          <w:szCs w:val="28"/>
        </w:rPr>
        <w:t>。</w:t>
      </w:r>
    </w:p>
    <w:p w:rsidR="005B63E7" w:rsidRDefault="005B63E7" w:rsidP="005B63E7">
      <w:pPr>
        <w:widowControl/>
        <w:shd w:val="clear" w:color="auto" w:fill="FFFFFF"/>
        <w:ind w:firstLine="420"/>
        <w:rPr>
          <w:rFonts w:ascii="宋体" w:eastAsia="宋体" w:hAnsi="宋体" w:cs="Calibri"/>
          <w:b/>
          <w:bCs/>
          <w:color w:val="000000" w:themeColor="text1"/>
          <w:kern w:val="0"/>
          <w:sz w:val="28"/>
          <w:szCs w:val="28"/>
        </w:rPr>
      </w:pPr>
      <w:r w:rsidRPr="005B63E7">
        <w:rPr>
          <w:rFonts w:ascii="宋体" w:eastAsia="宋体" w:hAnsi="宋体" w:cs="Calibri"/>
          <w:b/>
          <w:bCs/>
          <w:color w:val="000000" w:themeColor="text1"/>
          <w:kern w:val="0"/>
          <w:sz w:val="28"/>
          <w:szCs w:val="28"/>
        </w:rPr>
        <w:t>六</w:t>
      </w:r>
      <w:r w:rsidRPr="005B63E7">
        <w:rPr>
          <w:rFonts w:ascii="宋体" w:eastAsia="宋体" w:hAnsi="宋体" w:cs="Calibri" w:hint="eastAsia"/>
          <w:b/>
          <w:bCs/>
          <w:color w:val="000000" w:themeColor="text1"/>
          <w:kern w:val="0"/>
          <w:sz w:val="28"/>
          <w:szCs w:val="28"/>
        </w:rPr>
        <w:t>：</w:t>
      </w:r>
      <w:r w:rsidRPr="005B63E7">
        <w:rPr>
          <w:rFonts w:ascii="宋体" w:eastAsia="宋体" w:hAnsi="宋体" w:cs="Calibri"/>
          <w:b/>
          <w:bCs/>
          <w:color w:val="000000" w:themeColor="text1"/>
          <w:kern w:val="0"/>
          <w:sz w:val="28"/>
          <w:szCs w:val="28"/>
        </w:rPr>
        <w:t>其他要求</w:t>
      </w:r>
      <w:r w:rsidRPr="005B63E7">
        <w:rPr>
          <w:rFonts w:ascii="宋体" w:eastAsia="宋体" w:hAnsi="宋体" w:cs="Calibri" w:hint="eastAsia"/>
          <w:b/>
          <w:bCs/>
          <w:color w:val="000000" w:themeColor="text1"/>
          <w:kern w:val="0"/>
          <w:sz w:val="28"/>
          <w:szCs w:val="28"/>
        </w:rPr>
        <w:t>：</w:t>
      </w:r>
      <w:bookmarkStart w:id="0" w:name="_GoBack"/>
      <w:bookmarkEnd w:id="0"/>
    </w:p>
    <w:p w:rsidR="005B63E7" w:rsidRPr="005B63E7" w:rsidRDefault="005B63E7" w:rsidP="005B63E7">
      <w:pPr>
        <w:widowControl/>
        <w:shd w:val="clear" w:color="auto" w:fill="FFFFFF"/>
        <w:ind w:firstLine="420"/>
        <w:rPr>
          <w:rFonts w:ascii="宋体" w:hAnsi="宋体" w:cs="Calibri"/>
          <w:color w:val="000000"/>
          <w:kern w:val="0"/>
          <w:sz w:val="28"/>
          <w:szCs w:val="28"/>
        </w:rPr>
      </w:pPr>
      <w:r w:rsidRPr="005B63E7">
        <w:rPr>
          <w:rFonts w:ascii="宋体" w:hAnsi="宋体" w:cs="Calibri" w:hint="eastAsia"/>
          <w:color w:val="000000"/>
          <w:kern w:val="0"/>
          <w:sz w:val="28"/>
          <w:szCs w:val="28"/>
        </w:rPr>
        <w:t>院区内所有的消防设施</w:t>
      </w:r>
      <w:r>
        <w:rPr>
          <w:rFonts w:ascii="宋体" w:hAnsi="宋体" w:cs="Calibri" w:hint="eastAsia"/>
          <w:color w:val="000000"/>
          <w:kern w:val="0"/>
          <w:sz w:val="28"/>
          <w:szCs w:val="28"/>
        </w:rPr>
        <w:t>均在此次维保服务内</w:t>
      </w:r>
      <w:r w:rsidRPr="005B63E7">
        <w:rPr>
          <w:rFonts w:ascii="宋体" w:hAnsi="宋体" w:cs="Calibri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Calibri" w:hint="eastAsia"/>
          <w:color w:val="000000"/>
          <w:kern w:val="0"/>
          <w:sz w:val="28"/>
          <w:szCs w:val="28"/>
        </w:rPr>
        <w:t>上述可能会有遗漏的地方，请各投标人进行</w:t>
      </w:r>
      <w:r w:rsidRPr="005B63E7">
        <w:rPr>
          <w:rFonts w:ascii="宋体" w:hAnsi="宋体" w:cs="Calibri" w:hint="eastAsia"/>
          <w:color w:val="000000"/>
          <w:kern w:val="0"/>
          <w:sz w:val="28"/>
          <w:szCs w:val="28"/>
        </w:rPr>
        <w:t>现场勘查，相关风险自行考虑）</w:t>
      </w:r>
    </w:p>
    <w:p w:rsidR="005B63E7" w:rsidRPr="005B63E7" w:rsidRDefault="005B63E7">
      <w:pPr>
        <w:spacing w:line="560" w:lineRule="exact"/>
        <w:ind w:firstLineChars="200" w:firstLine="560"/>
        <w:rPr>
          <w:rFonts w:ascii="宋体" w:hAnsi="宋体" w:cs="Calibri" w:hint="eastAsia"/>
          <w:color w:val="000000"/>
          <w:kern w:val="0"/>
          <w:sz w:val="28"/>
          <w:szCs w:val="28"/>
        </w:rPr>
      </w:pPr>
    </w:p>
    <w:p w:rsidR="0091532A" w:rsidRDefault="0091532A">
      <w:pPr>
        <w:shd w:val="clear" w:color="auto" w:fill="FFFFFF"/>
        <w:ind w:firstLineChars="200" w:firstLine="420"/>
      </w:pPr>
    </w:p>
    <w:sectPr w:rsidR="00915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603" w:rsidRDefault="00DC0603" w:rsidP="00FA5D36">
      <w:r>
        <w:separator/>
      </w:r>
    </w:p>
  </w:endnote>
  <w:endnote w:type="continuationSeparator" w:id="0">
    <w:p w:rsidR="00DC0603" w:rsidRDefault="00DC0603" w:rsidP="00FA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: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603" w:rsidRDefault="00DC0603" w:rsidP="00FA5D36">
      <w:r>
        <w:separator/>
      </w:r>
    </w:p>
  </w:footnote>
  <w:footnote w:type="continuationSeparator" w:id="0">
    <w:p w:rsidR="00DC0603" w:rsidRDefault="00DC0603" w:rsidP="00FA5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D3B"/>
    <w:rsid w:val="00020F92"/>
    <w:rsid w:val="000773E0"/>
    <w:rsid w:val="00090AAB"/>
    <w:rsid w:val="00094B13"/>
    <w:rsid w:val="000A7714"/>
    <w:rsid w:val="00127834"/>
    <w:rsid w:val="001C61F2"/>
    <w:rsid w:val="00226983"/>
    <w:rsid w:val="002437D9"/>
    <w:rsid w:val="00307D4C"/>
    <w:rsid w:val="003744B8"/>
    <w:rsid w:val="00406035"/>
    <w:rsid w:val="00421997"/>
    <w:rsid w:val="00425276"/>
    <w:rsid w:val="005047B7"/>
    <w:rsid w:val="00522250"/>
    <w:rsid w:val="00531951"/>
    <w:rsid w:val="00593FE7"/>
    <w:rsid w:val="005B63E7"/>
    <w:rsid w:val="005F1F1D"/>
    <w:rsid w:val="006204F4"/>
    <w:rsid w:val="00662155"/>
    <w:rsid w:val="007002B5"/>
    <w:rsid w:val="007C2706"/>
    <w:rsid w:val="007D7277"/>
    <w:rsid w:val="00863D35"/>
    <w:rsid w:val="008857E8"/>
    <w:rsid w:val="008A6BF2"/>
    <w:rsid w:val="008B6C3B"/>
    <w:rsid w:val="008C02F4"/>
    <w:rsid w:val="009036B6"/>
    <w:rsid w:val="0091532A"/>
    <w:rsid w:val="009E154D"/>
    <w:rsid w:val="00A911CC"/>
    <w:rsid w:val="00AC6D3B"/>
    <w:rsid w:val="00AF65DC"/>
    <w:rsid w:val="00B4171F"/>
    <w:rsid w:val="00C46295"/>
    <w:rsid w:val="00CA406B"/>
    <w:rsid w:val="00CA6BC4"/>
    <w:rsid w:val="00D00DD4"/>
    <w:rsid w:val="00D17E60"/>
    <w:rsid w:val="00D9728A"/>
    <w:rsid w:val="00DC04CE"/>
    <w:rsid w:val="00DC0603"/>
    <w:rsid w:val="00E32CD6"/>
    <w:rsid w:val="00E62198"/>
    <w:rsid w:val="00E77D48"/>
    <w:rsid w:val="00EE2F8D"/>
    <w:rsid w:val="00F17056"/>
    <w:rsid w:val="00F21765"/>
    <w:rsid w:val="00FA5D36"/>
    <w:rsid w:val="7E32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54035C-F95E-4706-8247-12D9EF01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6</Pages>
  <Words>387</Words>
  <Characters>2207</Characters>
  <Application>Microsoft Office Word</Application>
  <DocSecurity>0</DocSecurity>
  <Lines>18</Lines>
  <Paragraphs>5</Paragraphs>
  <ScaleCrop>false</ScaleCrop>
  <Company>Microsoft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</dc:creator>
  <cp:lastModifiedBy>PC</cp:lastModifiedBy>
  <cp:revision>47</cp:revision>
  <dcterms:created xsi:type="dcterms:W3CDTF">2019-07-30T07:50:00Z</dcterms:created>
  <dcterms:modified xsi:type="dcterms:W3CDTF">2020-11-10T01:45:00Z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